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240" w:lineRule="auto"/>
        <w:jc w:val="center"/>
        <w:rPr>
          <w:rFonts w:hint="eastAsia" w:ascii="黑体" w:hAnsi="黑体" w:eastAsia="黑体" w:cs="黑体"/>
          <w:lang w:val="en-US" w:eastAsia="zh-CN"/>
        </w:rPr>
      </w:pPr>
      <w:r>
        <w:rPr>
          <w:rFonts w:hint="eastAsia" w:ascii="黑体" w:hAnsi="黑体" w:eastAsia="黑体" w:cs="黑体"/>
          <w:lang w:eastAsia="zh-CN"/>
        </w:rPr>
        <w:t>景德镇市住房公积金管理中心2022</w:t>
      </w:r>
      <w:r>
        <w:rPr>
          <w:rFonts w:hint="eastAsia" w:ascii="黑体" w:hAnsi="黑体" w:eastAsia="黑体" w:cs="黑体"/>
        </w:rPr>
        <w:t>年</w:t>
      </w:r>
      <w:r>
        <w:rPr>
          <w:rFonts w:hint="eastAsia" w:ascii="黑体" w:hAnsi="黑体" w:eastAsia="黑体" w:cs="黑体"/>
          <w:lang w:eastAsia="zh-CN"/>
        </w:rPr>
        <w:t>单位</w:t>
      </w:r>
      <w:r>
        <w:rPr>
          <w:rFonts w:hint="eastAsia" w:ascii="黑体" w:hAnsi="黑体" w:eastAsia="黑体" w:cs="黑体"/>
        </w:rPr>
        <w:t>预算</w:t>
      </w:r>
      <w:r>
        <w:rPr>
          <w:rFonts w:hint="eastAsia" w:ascii="黑体" w:hAnsi="黑体" w:eastAsia="黑体" w:cs="黑体"/>
          <w:lang w:val="en-US" w:eastAsia="zh-CN"/>
        </w:rPr>
        <w:t>公开</w:t>
      </w:r>
    </w:p>
    <w:p>
      <w:pPr>
        <w:spacing w:before="240"/>
        <w:jc w:val="center"/>
        <w:rPr>
          <w:rFonts w:ascii="仿宋_GB2312" w:hAnsi="仿宋" w:eastAsia="仿宋_GB2312" w:cs="Times New Roman"/>
          <w:b/>
          <w:bCs/>
          <w:sz w:val="32"/>
          <w:szCs w:val="32"/>
        </w:rPr>
      </w:pPr>
      <w:r>
        <w:rPr>
          <w:rFonts w:hint="eastAsia" w:ascii="仿宋_GB2312" w:hAnsi="仿宋" w:eastAsia="仿宋_GB2312" w:cs="仿宋_GB2312"/>
          <w:b/>
          <w:bCs/>
          <w:sz w:val="32"/>
          <w:szCs w:val="32"/>
        </w:rPr>
        <w:t>目</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录</w:t>
      </w:r>
    </w:p>
    <w:p>
      <w:pPr>
        <w:ind w:firstLine="640" w:firstLineChars="200"/>
        <w:rPr>
          <w:rFonts w:ascii="黑体" w:eastAsia="黑体" w:cs="Times New Roman"/>
          <w:sz w:val="32"/>
          <w:szCs w:val="32"/>
        </w:rPr>
      </w:pPr>
      <w:r>
        <w:rPr>
          <w:rFonts w:hint="eastAsia" w:ascii="黑体" w:hAnsi="宋体" w:eastAsia="黑体" w:cs="黑体"/>
          <w:sz w:val="32"/>
          <w:szCs w:val="32"/>
        </w:rPr>
        <w:t>第一部分</w:t>
      </w:r>
      <w:r>
        <w:rPr>
          <w:rFonts w:ascii="黑体" w:hAnsi="宋体" w:eastAsia="黑体" w:cs="黑体"/>
          <w:sz w:val="32"/>
          <w:szCs w:val="32"/>
        </w:rPr>
        <w:t xml:space="preserve"> </w:t>
      </w:r>
      <w:r>
        <w:rPr>
          <w:rFonts w:hint="eastAsia" w:ascii="黑体" w:hAnsi="宋体" w:eastAsia="黑体" w:cs="黑体"/>
          <w:sz w:val="32"/>
          <w:szCs w:val="32"/>
          <w:lang w:eastAsia="zh-CN"/>
        </w:rPr>
        <w:t>景德镇市住房公积金管理中心</w:t>
      </w:r>
      <w:r>
        <w:rPr>
          <w:rFonts w:hint="eastAsia" w:ascii="黑体" w:hAnsi="宋体" w:eastAsia="黑体" w:cs="黑体"/>
          <w:sz w:val="32"/>
          <w:szCs w:val="32"/>
        </w:rPr>
        <w:t>概况</w:t>
      </w:r>
    </w:p>
    <w:p>
      <w:pPr>
        <w:pStyle w:val="14"/>
        <w:spacing w:line="600" w:lineRule="atLeast"/>
        <w:ind w:firstLine="1120" w:firstLineChars="350"/>
        <w:jc w:val="left"/>
        <w:rPr>
          <w:rFonts w:ascii="Adobe 仿宋 Std R" w:hAnsi="Adobe 仿宋 Std R" w:eastAsia="Adobe 仿宋 Std R" w:cs="Times New Roman"/>
          <w:kern w:val="2"/>
          <w:sz w:val="32"/>
          <w:szCs w:val="30"/>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Adobe 仿宋 Std R" w:hAnsi="Adobe 仿宋 Std R" w:eastAsia="Adobe 仿宋 Std R" w:cs="Times New Roman"/>
          <w:kern w:val="2"/>
          <w:sz w:val="32"/>
          <w:szCs w:val="30"/>
        </w:rPr>
        <w:t xml:space="preserve"> </w:t>
      </w:r>
      <w:r>
        <w:rPr>
          <w:rFonts w:ascii="Adobe 仿宋 Std R" w:hAnsi="Adobe 仿宋 Std R" w:eastAsia="Adobe 仿宋 Std R" w:cs="Times New Roman"/>
          <w:kern w:val="2"/>
          <w:sz w:val="32"/>
          <w:szCs w:val="30"/>
        </w:rPr>
        <w:t>一、</w:t>
      </w:r>
      <w:r>
        <w:rPr>
          <w:rFonts w:hint="eastAsia" w:ascii="Adobe 仿宋 Std R" w:hAnsi="Adobe 仿宋 Std R" w:eastAsia="Adobe 仿宋 Std R" w:cs="Times New Roman"/>
          <w:kern w:val="2"/>
          <w:sz w:val="32"/>
          <w:szCs w:val="30"/>
          <w:lang w:eastAsia="zh-CN"/>
        </w:rPr>
        <w:t>单位</w:t>
      </w:r>
      <w:r>
        <w:rPr>
          <w:rFonts w:ascii="Adobe 仿宋 Std R" w:hAnsi="Adobe 仿宋 Std R" w:eastAsia="Adobe 仿宋 Std R" w:cs="Times New Roman"/>
          <w:kern w:val="2"/>
          <w:sz w:val="32"/>
          <w:szCs w:val="30"/>
        </w:rPr>
        <w:t>主要职责</w:t>
      </w:r>
    </w:p>
    <w:p>
      <w:pPr>
        <w:pStyle w:val="14"/>
        <w:spacing w:line="600" w:lineRule="atLeast"/>
        <w:ind w:firstLine="1920" w:firstLineChars="60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二、</w:t>
      </w:r>
      <w:r>
        <w:rPr>
          <w:rFonts w:hint="eastAsia" w:ascii="Adobe 仿宋 Std R" w:hAnsi="Adobe 仿宋 Std R" w:eastAsia="Adobe 仿宋 Std R" w:cs="Times New Roman"/>
          <w:kern w:val="2"/>
          <w:sz w:val="32"/>
          <w:szCs w:val="30"/>
        </w:rPr>
        <w:t>机构设置及人员情况</w:t>
      </w:r>
    </w:p>
    <w:p>
      <w:pPr>
        <w:ind w:firstLine="640" w:firstLineChars="200"/>
        <w:rPr>
          <w:rFonts w:ascii="黑体" w:hAnsi="宋体" w:eastAsia="黑体" w:cs="Times New Roman"/>
          <w:sz w:val="32"/>
          <w:szCs w:val="32"/>
        </w:rPr>
      </w:pPr>
      <w:r>
        <w:rPr>
          <w:rFonts w:hint="eastAsia" w:ascii="黑体" w:hAnsi="宋体" w:eastAsia="黑体" w:cs="黑体"/>
          <w:sz w:val="32"/>
          <w:szCs w:val="32"/>
        </w:rPr>
        <w:t>第二部分</w:t>
      </w:r>
      <w:r>
        <w:rPr>
          <w:rFonts w:ascii="黑体" w:hAnsi="宋体" w:eastAsia="黑体" w:cs="黑体"/>
          <w:sz w:val="32"/>
          <w:szCs w:val="32"/>
        </w:rPr>
        <w:t xml:space="preserve"> </w:t>
      </w:r>
      <w:r>
        <w:rPr>
          <w:rFonts w:hint="eastAsia" w:ascii="黑体" w:hAnsi="宋体" w:eastAsia="黑体" w:cs="黑体"/>
          <w:sz w:val="32"/>
          <w:szCs w:val="32"/>
          <w:lang w:eastAsia="zh-CN"/>
        </w:rPr>
        <w:t>景德镇市住房公积金管理中心2022</w:t>
      </w:r>
      <w:r>
        <w:rPr>
          <w:rFonts w:hint="eastAsia" w:ascii="黑体" w:hAnsi="宋体" w:eastAsia="黑体" w:cs="黑体"/>
          <w:sz w:val="32"/>
          <w:szCs w:val="32"/>
        </w:rPr>
        <w:t>年</w:t>
      </w:r>
      <w:r>
        <w:rPr>
          <w:rFonts w:hint="eastAsia" w:ascii="黑体" w:hAnsi="宋体" w:eastAsia="黑体" w:cs="黑体"/>
          <w:sz w:val="32"/>
          <w:szCs w:val="32"/>
          <w:lang w:eastAsia="zh-CN"/>
        </w:rPr>
        <w:t>单位</w:t>
      </w:r>
      <w:r>
        <w:rPr>
          <w:rFonts w:hint="eastAsia" w:ascii="黑体" w:hAnsi="宋体" w:eastAsia="黑体" w:cs="黑体"/>
          <w:sz w:val="32"/>
          <w:szCs w:val="32"/>
        </w:rPr>
        <w:t>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default" w:ascii="仿宋_GB2312" w:hAnsi="微软雅黑" w:eastAsia="仿宋_GB2312" w:cs="仿宋_GB2312"/>
          <w:i w:val="0"/>
          <w:caps w:val="0"/>
          <w:color w:val="000000"/>
          <w:spacing w:val="0"/>
          <w:kern w:val="0"/>
          <w:sz w:val="32"/>
          <w:szCs w:val="32"/>
          <w:shd w:val="clear" w:fill="FFFFFF"/>
          <w:lang w:val="en-US" w:eastAsia="zh-CN" w:bidi="ar"/>
        </w:rPr>
        <w:t>一、</w:t>
      </w:r>
      <w:r>
        <w:rPr>
          <w:rFonts w:hint="eastAsia" w:ascii="仿宋_GB2312" w:hAnsi="微软雅黑" w:eastAsia="仿宋_GB2312" w:cs="仿宋_GB2312"/>
          <w:i w:val="0"/>
          <w:caps w:val="0"/>
          <w:color w:val="000000"/>
          <w:spacing w:val="0"/>
          <w:kern w:val="0"/>
          <w:sz w:val="32"/>
          <w:szCs w:val="32"/>
          <w:shd w:val="clear" w:fill="FFFFFF"/>
          <w:lang w:val="en-US" w:eastAsia="zh-CN" w:bidi="ar"/>
        </w:rPr>
        <w:t>2022</w:t>
      </w:r>
      <w:r>
        <w:rPr>
          <w:rFonts w:hint="default" w:ascii="仿宋_GB2312" w:hAnsi="微软雅黑" w:eastAsia="仿宋_GB2312" w:cs="仿宋_GB2312"/>
          <w:i w:val="0"/>
          <w:caps w:val="0"/>
          <w:color w:val="000000"/>
          <w:spacing w:val="0"/>
          <w:kern w:val="0"/>
          <w:sz w:val="32"/>
          <w:szCs w:val="32"/>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shd w:val="clear" w:fill="FFFFFF"/>
          <w:lang w:val="en-US" w:eastAsia="zh-CN" w:bidi="ar"/>
        </w:rPr>
        <w:t>单位</w:t>
      </w:r>
      <w:r>
        <w:rPr>
          <w:rFonts w:hint="default" w:ascii="仿宋_GB2312" w:hAnsi="微软雅黑" w:eastAsia="仿宋_GB2312" w:cs="仿宋_GB2312"/>
          <w:i w:val="0"/>
          <w:caps w:val="0"/>
          <w:color w:val="000000"/>
          <w:spacing w:val="0"/>
          <w:kern w:val="0"/>
          <w:sz w:val="32"/>
          <w:szCs w:val="32"/>
          <w:shd w:val="clear" w:fill="FFFFFF"/>
          <w:lang w:val="en-US" w:eastAsia="zh-CN" w:bidi="ar"/>
        </w:rPr>
        <w:t>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280" w:firstLineChars="400"/>
        <w:jc w:val="left"/>
        <w:rPr>
          <w:rFonts w:ascii="仿宋_GB2312" w:eastAsia="仿宋_GB2312" w:cs="Times New Roman"/>
          <w:sz w:val="32"/>
          <w:szCs w:val="32"/>
        </w:rPr>
      </w:pPr>
      <w:r>
        <w:rPr>
          <w:rFonts w:hint="default" w:ascii="仿宋_GB2312" w:hAnsi="微软雅黑" w:eastAsia="仿宋_GB2312" w:cs="仿宋_GB2312"/>
          <w:i w:val="0"/>
          <w:caps w:val="0"/>
          <w:color w:val="000000"/>
          <w:spacing w:val="0"/>
          <w:kern w:val="0"/>
          <w:sz w:val="32"/>
          <w:szCs w:val="32"/>
          <w:shd w:val="clear" w:fill="FFFFFF"/>
          <w:lang w:val="en-US" w:eastAsia="zh-CN" w:bidi="ar"/>
        </w:rPr>
        <w:t>二、</w:t>
      </w:r>
      <w:r>
        <w:rPr>
          <w:rFonts w:hint="eastAsia" w:ascii="仿宋_GB2312" w:hAnsi="微软雅黑" w:eastAsia="仿宋_GB2312" w:cs="仿宋_GB2312"/>
          <w:i w:val="0"/>
          <w:caps w:val="0"/>
          <w:color w:val="000000"/>
          <w:spacing w:val="0"/>
          <w:kern w:val="0"/>
          <w:sz w:val="32"/>
          <w:szCs w:val="32"/>
          <w:shd w:val="clear" w:fill="FFFFFF"/>
          <w:lang w:val="en-US" w:eastAsia="zh-CN" w:bidi="ar"/>
        </w:rPr>
        <w:t>2022</w:t>
      </w:r>
      <w:r>
        <w:rPr>
          <w:rFonts w:hint="default" w:ascii="仿宋_GB2312" w:hAnsi="微软雅黑" w:eastAsia="仿宋_GB2312" w:cs="仿宋_GB2312"/>
          <w:i w:val="0"/>
          <w:caps w:val="0"/>
          <w:color w:val="000000"/>
          <w:spacing w:val="0"/>
          <w:kern w:val="0"/>
          <w:sz w:val="32"/>
          <w:szCs w:val="32"/>
          <w:shd w:val="clear" w:fill="FFFFFF"/>
          <w:lang w:val="en-US" w:eastAsia="zh-CN" w:bidi="ar"/>
        </w:rPr>
        <w:t>年</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三公</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caps w:val="0"/>
          <w:color w:val="000000"/>
          <w:spacing w:val="0"/>
          <w:kern w:val="0"/>
          <w:sz w:val="32"/>
          <w:szCs w:val="32"/>
          <w:shd w:val="clear" w:fill="FFFFFF"/>
          <w:lang w:val="en-US" w:eastAsia="zh-CN" w:bidi="ar"/>
        </w:rPr>
        <w:t>经费</w:t>
      </w:r>
      <w:r>
        <w:rPr>
          <w:rFonts w:hint="eastAsia" w:ascii="仿宋_GB2312" w:hAnsi="微软雅黑" w:eastAsia="仿宋_GB2312" w:cs="仿宋_GB2312"/>
          <w:i w:val="0"/>
          <w:caps w:val="0"/>
          <w:color w:val="000000"/>
          <w:spacing w:val="0"/>
          <w:kern w:val="0"/>
          <w:sz w:val="32"/>
          <w:szCs w:val="32"/>
          <w:shd w:val="clear" w:fill="FFFFFF"/>
          <w:lang w:val="en-US" w:eastAsia="zh-CN" w:bidi="ar"/>
        </w:rPr>
        <w:t>预算情况</w:t>
      </w:r>
      <w:r>
        <w:rPr>
          <w:rFonts w:hint="default" w:ascii="仿宋_GB2312" w:hAnsi="微软雅黑" w:eastAsia="仿宋_GB2312" w:cs="仿宋_GB2312"/>
          <w:i w:val="0"/>
          <w:caps w:val="0"/>
          <w:color w:val="000000"/>
          <w:spacing w:val="0"/>
          <w:kern w:val="0"/>
          <w:sz w:val="32"/>
          <w:szCs w:val="32"/>
          <w:shd w:val="clear" w:fill="FFFFFF"/>
          <w:lang w:val="en-US" w:eastAsia="zh-CN" w:bidi="ar"/>
        </w:rPr>
        <w:t>说明</w:t>
      </w:r>
    </w:p>
    <w:p>
      <w:pPr>
        <w:ind w:firstLine="640" w:firstLineChars="200"/>
        <w:rPr>
          <w:rFonts w:ascii="黑体" w:hAnsi="宋体" w:eastAsia="黑体" w:cs="Times New Roman"/>
          <w:sz w:val="32"/>
          <w:szCs w:val="32"/>
        </w:rPr>
      </w:pPr>
      <w:r>
        <w:rPr>
          <w:rFonts w:hint="eastAsia" w:ascii="黑体" w:hAnsi="宋体" w:eastAsia="黑体" w:cs="黑体"/>
          <w:sz w:val="32"/>
          <w:szCs w:val="32"/>
        </w:rPr>
        <w:t>第三部分</w:t>
      </w:r>
      <w:r>
        <w:rPr>
          <w:rFonts w:ascii="黑体" w:hAnsi="宋体" w:eastAsia="黑体" w:cs="黑体"/>
          <w:sz w:val="32"/>
          <w:szCs w:val="32"/>
        </w:rPr>
        <w:t xml:space="preserve"> </w:t>
      </w:r>
      <w:r>
        <w:rPr>
          <w:rFonts w:hint="eastAsia" w:ascii="黑体" w:hAnsi="宋体" w:eastAsia="黑体" w:cs="黑体"/>
          <w:sz w:val="32"/>
          <w:szCs w:val="32"/>
          <w:lang w:eastAsia="zh-CN"/>
        </w:rPr>
        <w:t>景德镇市住房公积金管理中心2022</w:t>
      </w:r>
      <w:r>
        <w:rPr>
          <w:rFonts w:hint="eastAsia" w:ascii="黑体" w:hAnsi="宋体" w:eastAsia="黑体" w:cs="黑体"/>
          <w:sz w:val="32"/>
          <w:szCs w:val="32"/>
        </w:rPr>
        <w:t>年</w:t>
      </w:r>
      <w:r>
        <w:rPr>
          <w:rFonts w:hint="eastAsia" w:ascii="黑体" w:hAnsi="宋体" w:eastAsia="黑体" w:cs="黑体"/>
          <w:sz w:val="32"/>
          <w:szCs w:val="32"/>
          <w:lang w:eastAsia="zh-CN"/>
        </w:rPr>
        <w:t>单位</w:t>
      </w:r>
      <w:r>
        <w:rPr>
          <w:rFonts w:hint="eastAsia" w:ascii="黑体" w:hAnsi="宋体" w:eastAsia="黑体" w:cs="黑体"/>
          <w:sz w:val="32"/>
          <w:szCs w:val="32"/>
        </w:rPr>
        <w:t>预算表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一、《收支预算总表》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二、《</w:t>
      </w:r>
      <w:r>
        <w:rPr>
          <w:rFonts w:hint="eastAsia" w:ascii="Adobe 仿宋 Std R" w:hAnsi="Adobe 仿宋 Std R" w:eastAsia="Adobe 仿宋 Std R" w:cs="Times New Roman"/>
          <w:kern w:val="2"/>
          <w:sz w:val="32"/>
          <w:szCs w:val="30"/>
          <w:lang w:eastAsia="zh-CN"/>
        </w:rPr>
        <w:t>单位</w:t>
      </w:r>
      <w:r>
        <w:rPr>
          <w:rFonts w:ascii="Adobe 仿宋 Std R" w:hAnsi="Adobe 仿宋 Std R" w:eastAsia="Adobe 仿宋 Std R" w:cs="Times New Roman"/>
          <w:kern w:val="2"/>
          <w:sz w:val="32"/>
          <w:szCs w:val="30"/>
        </w:rPr>
        <w:t>收入总表》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三、《</w:t>
      </w:r>
      <w:r>
        <w:rPr>
          <w:rFonts w:hint="eastAsia" w:ascii="Adobe 仿宋 Std R" w:hAnsi="Adobe 仿宋 Std R" w:eastAsia="Adobe 仿宋 Std R" w:cs="Times New Roman"/>
          <w:kern w:val="2"/>
          <w:sz w:val="32"/>
          <w:szCs w:val="30"/>
          <w:lang w:eastAsia="zh-CN"/>
        </w:rPr>
        <w:t>单位</w:t>
      </w:r>
      <w:r>
        <w:rPr>
          <w:rFonts w:ascii="Adobe 仿宋 Std R" w:hAnsi="Adobe 仿宋 Std R" w:eastAsia="Adobe 仿宋 Std R" w:cs="Times New Roman"/>
          <w:kern w:val="2"/>
          <w:sz w:val="32"/>
          <w:szCs w:val="30"/>
        </w:rPr>
        <w:t>支出总表》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四、《财政拨款收支总表》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五、《一般公共预算支出表》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六、《一般公共预算基本支出表》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七、《一般公共预算“三公”经费支出表》</w:t>
      </w:r>
    </w:p>
    <w:p>
      <w:pPr>
        <w:pStyle w:val="14"/>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八、《政府性基金预算支出表》</w:t>
      </w:r>
    </w:p>
    <w:p>
      <w:pPr>
        <w:pStyle w:val="14"/>
        <w:tabs>
          <w:tab w:val="left" w:pos="6546"/>
        </w:tabs>
        <w:spacing w:line="600" w:lineRule="atLeast"/>
        <w:ind w:firstLine="1280"/>
        <w:jc w:val="left"/>
        <w:rPr>
          <w:rFonts w:ascii="Adobe 仿宋 Std R" w:hAnsi="Adobe 仿宋 Std R" w:eastAsia="Adobe 仿宋 Std R" w:cs="Times New Roman"/>
          <w:kern w:val="2"/>
          <w:sz w:val="32"/>
          <w:szCs w:val="30"/>
        </w:rPr>
      </w:pPr>
      <w:r>
        <w:rPr>
          <w:rFonts w:ascii="Adobe 仿宋 Std R" w:hAnsi="Adobe 仿宋 Std R" w:eastAsia="Adobe 仿宋 Std R" w:cs="Times New Roman"/>
          <w:kern w:val="2"/>
          <w:sz w:val="32"/>
          <w:szCs w:val="30"/>
        </w:rPr>
        <w:t>九、《</w:t>
      </w:r>
      <w:r>
        <w:rPr>
          <w:rFonts w:hint="eastAsia" w:ascii="Adobe 仿宋 Std R" w:hAnsi="Adobe 仿宋 Std R" w:eastAsia="Adobe 仿宋 Std R" w:cs="Times New Roman"/>
          <w:kern w:val="2"/>
          <w:sz w:val="32"/>
          <w:szCs w:val="30"/>
        </w:rPr>
        <w:t>国有资本经营</w:t>
      </w:r>
      <w:r>
        <w:rPr>
          <w:rFonts w:ascii="Adobe 仿宋 Std R" w:hAnsi="Adobe 仿宋 Std R" w:eastAsia="Adobe 仿宋 Std R" w:cs="Times New Roman"/>
          <w:kern w:val="2"/>
          <w:sz w:val="32"/>
          <w:szCs w:val="30"/>
        </w:rPr>
        <w:t>预算支出表》</w:t>
      </w:r>
      <w:r>
        <w:rPr>
          <w:rFonts w:hint="eastAsia" w:ascii="Adobe 仿宋 Std R" w:hAnsi="Adobe 仿宋 Std R" w:eastAsia="Adobe 仿宋 Std R" w:cs="Times New Roman"/>
          <w:kern w:val="2"/>
          <w:sz w:val="32"/>
          <w:szCs w:val="30"/>
        </w:rPr>
        <w:tab/>
      </w:r>
    </w:p>
    <w:p>
      <w:pPr>
        <w:pStyle w:val="14"/>
        <w:tabs>
          <w:tab w:val="left" w:pos="6546"/>
        </w:tabs>
        <w:spacing w:line="600" w:lineRule="atLeast"/>
        <w:ind w:firstLine="1280"/>
        <w:jc w:val="left"/>
        <w:rPr>
          <w:rFonts w:ascii="Adobe 仿宋 Std R" w:hAnsi="Adobe 仿宋 Std R" w:eastAsia="Adobe 仿宋 Std R" w:cs="Times New Roman"/>
          <w:kern w:val="2"/>
          <w:sz w:val="32"/>
          <w:szCs w:val="30"/>
        </w:rPr>
      </w:pPr>
      <w:r>
        <w:rPr>
          <w:rFonts w:hint="eastAsia" w:ascii="Adobe 仿宋 Std R" w:hAnsi="Adobe 仿宋 Std R" w:eastAsia="Adobe 仿宋 Std R" w:cs="Times New Roman"/>
          <w:kern w:val="2"/>
          <w:sz w:val="32"/>
          <w:szCs w:val="30"/>
        </w:rPr>
        <w:t>十、</w:t>
      </w:r>
      <w:r>
        <w:rPr>
          <w:rFonts w:ascii="Adobe 仿宋 Std R" w:hAnsi="Adobe 仿宋 Std R" w:eastAsia="Adobe 仿宋 Std R" w:cs="Times New Roman"/>
          <w:kern w:val="2"/>
          <w:sz w:val="32"/>
          <w:szCs w:val="30"/>
        </w:rPr>
        <w:t>《</w:t>
      </w:r>
      <w:r>
        <w:rPr>
          <w:rFonts w:hint="eastAsia" w:ascii="Adobe 仿宋 Std R" w:hAnsi="Adobe 仿宋 Std R" w:eastAsia="Adobe 仿宋 Std R" w:cs="Times New Roman"/>
          <w:kern w:val="2"/>
          <w:sz w:val="32"/>
          <w:szCs w:val="30"/>
          <w:lang w:eastAsia="zh-CN"/>
        </w:rPr>
        <w:t>单位</w:t>
      </w:r>
      <w:r>
        <w:rPr>
          <w:rFonts w:hint="eastAsia" w:ascii="Adobe 仿宋 Std R" w:hAnsi="Adobe 仿宋 Std R" w:eastAsia="Adobe 仿宋 Std R" w:cs="Times New Roman"/>
          <w:kern w:val="2"/>
          <w:sz w:val="32"/>
          <w:szCs w:val="30"/>
        </w:rPr>
        <w:t>整体支出绩效目标表</w:t>
      </w:r>
      <w:r>
        <w:rPr>
          <w:rFonts w:ascii="Adobe 仿宋 Std R" w:hAnsi="Adobe 仿宋 Std R" w:eastAsia="Adobe 仿宋 Std R" w:cs="Times New Roman"/>
          <w:kern w:val="2"/>
          <w:sz w:val="32"/>
          <w:szCs w:val="30"/>
        </w:rPr>
        <w:t>》</w:t>
      </w:r>
    </w:p>
    <w:p>
      <w:pPr>
        <w:rPr>
          <w:rFonts w:ascii="仿宋_GB2312" w:eastAsia="仿宋_GB2312" w:cs="Times New Roman"/>
          <w:b/>
          <w:bCs/>
          <w:sz w:val="32"/>
          <w:szCs w:val="32"/>
        </w:rPr>
      </w:pPr>
      <w:r>
        <w:rPr>
          <w:rFonts w:ascii="仿宋_GB2312" w:hAnsi="宋体" w:eastAsia="仿宋_GB2312" w:cs="仿宋_GB2312"/>
          <w:sz w:val="32"/>
          <w:szCs w:val="32"/>
        </w:rPr>
        <w:t xml:space="preserve">   </w:t>
      </w:r>
      <w:r>
        <w:rPr>
          <w:rFonts w:hint="eastAsia" w:ascii="黑体" w:hAnsi="宋体" w:eastAsia="黑体" w:cs="黑体"/>
          <w:sz w:val="32"/>
          <w:szCs w:val="32"/>
        </w:rPr>
        <w:t>第四部分</w:t>
      </w:r>
      <w:r>
        <w:rPr>
          <w:rFonts w:ascii="黑体" w:hAnsi="宋体" w:eastAsia="黑体" w:cs="黑体"/>
          <w:sz w:val="32"/>
          <w:szCs w:val="32"/>
        </w:rPr>
        <w:t xml:space="preserve"> </w:t>
      </w:r>
      <w:r>
        <w:rPr>
          <w:rFonts w:hint="eastAsia" w:ascii="黑体" w:hAnsi="宋体" w:eastAsia="黑体" w:cs="黑体"/>
          <w:sz w:val="32"/>
          <w:szCs w:val="32"/>
        </w:rPr>
        <w:t>名词解释</w:t>
      </w:r>
    </w:p>
    <w:p>
      <w:pPr>
        <w:rPr>
          <w:rFonts w:ascii="黑体" w:hAnsi="宋体" w:eastAsia="黑体" w:cs="Times New Roman"/>
          <w:sz w:val="32"/>
          <w:szCs w:val="32"/>
        </w:rPr>
      </w:pPr>
      <w:r>
        <w:rPr>
          <w:rFonts w:hint="eastAsia" w:ascii="黑体" w:hAnsi="宋体" w:eastAsia="黑体" w:cs="黑体"/>
          <w:sz w:val="32"/>
          <w:szCs w:val="32"/>
        </w:rPr>
        <w:t>第一部分</w:t>
      </w:r>
      <w:r>
        <w:rPr>
          <w:rFonts w:ascii="黑体" w:hAnsi="宋体" w:eastAsia="黑体" w:cs="黑体"/>
          <w:sz w:val="32"/>
          <w:szCs w:val="32"/>
        </w:rPr>
        <w:t xml:space="preserve">  </w:t>
      </w:r>
      <w:r>
        <w:rPr>
          <w:rFonts w:hint="eastAsia" w:ascii="黑体" w:hAnsi="宋体" w:eastAsia="黑体" w:cs="黑体"/>
          <w:sz w:val="32"/>
          <w:szCs w:val="32"/>
          <w:lang w:eastAsia="zh-CN"/>
        </w:rPr>
        <w:t>景德镇市住房公积金管理中心</w:t>
      </w:r>
      <w:r>
        <w:rPr>
          <w:rFonts w:hint="eastAsia" w:ascii="黑体" w:hAnsi="宋体" w:eastAsia="黑体" w:cs="黑体"/>
          <w:sz w:val="32"/>
          <w:szCs w:val="32"/>
        </w:rPr>
        <w:t>概况</w:t>
      </w:r>
    </w:p>
    <w:p>
      <w:pPr>
        <w:ind w:firstLine="630" w:firstLineChars="196"/>
        <w:rPr>
          <w:rFonts w:ascii="仿宋_GB2312"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仿宋_GB2312"/>
          <w:b/>
          <w:bCs/>
          <w:color w:val="000000" w:themeColor="text1"/>
          <w:sz w:val="32"/>
          <w:szCs w:val="32"/>
          <w14:textFill>
            <w14:solidFill>
              <w14:schemeClr w14:val="tx1"/>
            </w14:solidFill>
          </w14:textFill>
        </w:rPr>
        <w:t>一、</w:t>
      </w:r>
      <w:r>
        <w:rPr>
          <w:rFonts w:hint="eastAsia" w:ascii="仿宋_GB2312" w:hAnsi="宋体" w:eastAsia="仿宋_GB2312" w:cs="仿宋_GB2312"/>
          <w:b/>
          <w:bCs/>
          <w:color w:val="000000" w:themeColor="text1"/>
          <w:sz w:val="32"/>
          <w:szCs w:val="32"/>
          <w:lang w:eastAsia="zh-CN"/>
          <w14:textFill>
            <w14:solidFill>
              <w14:schemeClr w14:val="tx1"/>
            </w14:solidFill>
          </w14:textFill>
        </w:rPr>
        <w:t>单位</w:t>
      </w:r>
      <w:r>
        <w:rPr>
          <w:rFonts w:hint="eastAsia" w:ascii="仿宋_GB2312" w:hAnsi="宋体" w:eastAsia="仿宋_GB2312" w:cs="仿宋_GB2312"/>
          <w:b/>
          <w:bCs/>
          <w:color w:val="000000" w:themeColor="text1"/>
          <w:sz w:val="32"/>
          <w:szCs w:val="32"/>
          <w14:textFill>
            <w14:solidFill>
              <w14:schemeClr w14:val="tx1"/>
            </w14:solidFill>
          </w14:textFill>
        </w:rPr>
        <w:t>主要职责</w:t>
      </w:r>
    </w:p>
    <w:p>
      <w:pPr>
        <w:ind w:firstLine="630" w:firstLineChars="196"/>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景德镇市住房公积金管理中心为市人民政府的直属事业单位，于2003年1月25日组建成立。管理中心主要职能是</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p>
    <w:p>
      <w:pPr>
        <w:ind w:firstLine="627" w:firstLineChars="196"/>
        <w:rPr>
          <w:rFonts w:hint="eastAsia"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一）在市人民政府的直接领导和住建、财政等监管部门的监督指导下，认真贯彻执行党的路线、方针、政策和国务院《住房公积金管理条例》及相关法律法规，按照统一决策、统一管理、统一制度、统一核算的原则负责全市住房公积金的管理运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（二）负责编制全市住房公积金的归集、使用计划，并组织执行；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（三）负责本市住房公积金的核算；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（四）审批个人住房公积金的提取、使用；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（五）负责住房公积金的保值和归还，开展住房公积金个人住房贷款；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（六）编制本市住房公积金归集、使用计划执行情况的报告；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（七）考核受委托银行办理住房公积金金融业务；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宋体" w:eastAsia="仿宋_GB2312" w:cs="仿宋_GB2312"/>
          <w:color w:val="000000"/>
          <w:sz w:val="32"/>
          <w:szCs w:val="32"/>
          <w:highlight w:val="white"/>
          <w:lang w:val="en-US" w:eastAsia="zh-CN"/>
        </w:rPr>
      </w:pPr>
      <w:r>
        <w:rPr>
          <w:rFonts w:hint="eastAsia" w:ascii="仿宋_GB2312" w:hAnsi="宋体" w:eastAsia="仿宋_GB2312" w:cs="仿宋_GB2312"/>
          <w:color w:val="000000"/>
          <w:sz w:val="32"/>
          <w:szCs w:val="32"/>
          <w:highlight w:val="white"/>
          <w:lang w:val="en-US" w:eastAsia="zh-CN"/>
        </w:rPr>
        <w:t>（八）承办住房公积金管委会决定的其他事项。</w:t>
      </w:r>
    </w:p>
    <w:p>
      <w:pPr>
        <w:ind w:firstLine="630" w:firstLineChars="196"/>
        <w:rPr>
          <w:rFonts w:ascii="仿宋_GB2312" w:eastAsia="仿宋_GB2312" w:cs="Times New Roman"/>
          <w:b/>
          <w:bCs/>
          <w:color w:val="000000" w:themeColor="text1"/>
          <w:sz w:val="32"/>
          <w:szCs w:val="32"/>
          <w14:textFill>
            <w14:solidFill>
              <w14:schemeClr w14:val="tx1"/>
            </w14:solidFill>
          </w14:textFill>
        </w:rPr>
      </w:pPr>
      <w:r>
        <w:rPr>
          <w:rFonts w:hint="eastAsia" w:ascii="仿宋_GB2312" w:hAnsi="宋体" w:eastAsia="仿宋_GB2312" w:cs="仿宋_GB2312"/>
          <w:b/>
          <w:bCs/>
          <w:color w:val="000000" w:themeColor="text1"/>
          <w:sz w:val="32"/>
          <w:szCs w:val="32"/>
          <w14:textFill>
            <w14:solidFill>
              <w14:schemeClr w14:val="tx1"/>
            </w14:solidFill>
          </w14:textFill>
        </w:rPr>
        <w:t>二、</w:t>
      </w:r>
      <w:r>
        <w:rPr>
          <w:rFonts w:hint="eastAsia" w:ascii="仿宋_GB2312" w:hAnsi="宋体" w:eastAsia="仿宋_GB2312" w:cs="仿宋_GB2312"/>
          <w:b/>
          <w:bCs/>
          <w:color w:val="000000" w:themeColor="text1"/>
          <w:sz w:val="32"/>
          <w:szCs w:val="32"/>
          <w:lang w:eastAsia="zh-CN"/>
          <w14:textFill>
            <w14:solidFill>
              <w14:schemeClr w14:val="tx1"/>
            </w14:solidFill>
          </w14:textFill>
        </w:rPr>
        <w:t>单位</w:t>
      </w:r>
      <w:r>
        <w:rPr>
          <w:rFonts w:hint="eastAsia" w:ascii="仿宋_GB2312" w:hAnsi="宋体" w:eastAsia="仿宋_GB2312" w:cs="仿宋_GB2312"/>
          <w:b/>
          <w:bCs/>
          <w:color w:val="000000" w:themeColor="text1"/>
          <w:sz w:val="32"/>
          <w:szCs w:val="32"/>
          <w14:textFill>
            <w14:solidFill>
              <w14:schemeClr w14:val="tx1"/>
            </w14:solidFill>
          </w14:textFill>
        </w:rPr>
        <w:t>基本情况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highlight w:val="white"/>
          <w:lang w:val="en-US" w:eastAsia="zh-CN"/>
        </w:rPr>
        <w:t>根据《住房公积金管理条例》（国务院350号），</w:t>
      </w:r>
      <w:r>
        <w:rPr>
          <w:rFonts w:hint="eastAsia" w:ascii="仿宋_GB2312" w:hAnsi="仿宋_GB2312" w:eastAsia="仿宋_GB2312" w:cs="仿宋_GB2312"/>
          <w:color w:val="000000"/>
          <w:sz w:val="32"/>
          <w:szCs w:val="32"/>
          <w:highlight w:val="white"/>
          <w:lang w:val="zh-CN"/>
        </w:rPr>
        <w:t>市</w:t>
      </w:r>
      <w:r>
        <w:rPr>
          <w:rFonts w:hint="eastAsia" w:ascii="仿宋_GB2312" w:hAnsi="仿宋_GB2312" w:eastAsia="仿宋_GB2312" w:cs="仿宋_GB2312"/>
          <w:color w:val="000000"/>
          <w:sz w:val="32"/>
          <w:szCs w:val="32"/>
          <w:highlight w:val="white"/>
          <w:lang w:val="en-US" w:eastAsia="zh-CN"/>
        </w:rPr>
        <w:t>住房公积金管理</w:t>
      </w:r>
      <w:r>
        <w:rPr>
          <w:rFonts w:hint="eastAsia" w:ascii="仿宋_GB2312" w:hAnsi="仿宋_GB2312" w:eastAsia="仿宋_GB2312" w:cs="仿宋_GB2312"/>
          <w:sz w:val="32"/>
          <w:szCs w:val="32"/>
        </w:rPr>
        <w:t>公积金归集、提取、信贷等管理职能。</w:t>
      </w:r>
      <w:r>
        <w:rPr>
          <w:rFonts w:hint="eastAsia" w:ascii="仿宋_GB2312" w:hAnsi="仿宋_GB2312" w:eastAsia="仿宋_GB2312" w:cs="仿宋_GB2312"/>
          <w:sz w:val="32"/>
          <w:szCs w:val="32"/>
          <w:lang w:val="en-US" w:eastAsia="zh-CN"/>
        </w:rPr>
        <w:t>根据市编办批复同意，外</w:t>
      </w:r>
      <w:r>
        <w:rPr>
          <w:rFonts w:hint="eastAsia" w:ascii="仿宋_GB2312" w:hAnsi="仿宋_GB2312" w:eastAsia="仿宋_GB2312" w:cs="仿宋_GB2312"/>
          <w:color w:val="000000"/>
          <w:sz w:val="32"/>
          <w:szCs w:val="32"/>
          <w:highlight w:val="white"/>
          <w:lang w:val="zh-CN"/>
        </w:rPr>
        <w:t>设</w:t>
      </w:r>
      <w:r>
        <w:rPr>
          <w:rFonts w:hint="eastAsia" w:ascii="仿宋_GB2312" w:hAnsi="仿宋_GB2312" w:eastAsia="仿宋_GB2312" w:cs="仿宋_GB2312"/>
          <w:color w:val="000000"/>
          <w:sz w:val="32"/>
          <w:szCs w:val="32"/>
          <w:highlight w:val="white"/>
          <w:lang w:val="en-US" w:eastAsia="zh-CN"/>
        </w:rPr>
        <w:t>乐平办事处、浮梁办事处2个办事网点，内设秘书科、财务科、筹资科、信贷科、稽核科、综合信息科、客户中心</w:t>
      </w:r>
      <w:r>
        <w:rPr>
          <w:rFonts w:hint="eastAsia" w:ascii="仿宋_GB2312" w:hAnsi="仿宋_GB2312" w:eastAsia="仿宋_GB2312" w:cs="仿宋_GB2312"/>
          <w:color w:val="000000"/>
          <w:sz w:val="32"/>
          <w:szCs w:val="32"/>
          <w:highlight w:val="white"/>
          <w:lang w:val="zh-CN"/>
        </w:rPr>
        <w:t>等</w:t>
      </w:r>
      <w:r>
        <w:rPr>
          <w:rFonts w:hint="eastAsia" w:ascii="仿宋_GB2312" w:hAnsi="仿宋_GB2312" w:eastAsia="仿宋_GB2312" w:cs="仿宋_GB2312"/>
          <w:color w:val="000000"/>
          <w:sz w:val="32"/>
          <w:szCs w:val="32"/>
          <w:highlight w:val="white"/>
        </w:rPr>
        <w:t>7个</w:t>
      </w:r>
      <w:r>
        <w:rPr>
          <w:rFonts w:hint="eastAsia" w:ascii="仿宋_GB2312" w:hAnsi="仿宋_GB2312" w:eastAsia="仿宋_GB2312" w:cs="仿宋_GB2312"/>
          <w:color w:val="000000"/>
          <w:sz w:val="32"/>
          <w:szCs w:val="32"/>
          <w:highlight w:val="white"/>
          <w:lang w:val="en-US" w:eastAsia="zh-CN"/>
        </w:rPr>
        <w:t>科室</w:t>
      </w:r>
      <w:r>
        <w:rPr>
          <w:rFonts w:hint="eastAsia" w:ascii="仿宋_GB2312" w:hAnsi="仿宋_GB2312" w:eastAsia="仿宋_GB2312" w:cs="仿宋_GB2312"/>
          <w:color w:val="000000"/>
          <w:sz w:val="32"/>
          <w:szCs w:val="32"/>
          <w:highlight w:val="white"/>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b w:val="0"/>
          <w:bCs w:val="0"/>
          <w:color w:val="000000" w:themeColor="text1"/>
          <w:sz w:val="32"/>
          <w:szCs w:val="32"/>
          <w14:textFill>
            <w14:solidFill>
              <w14:schemeClr w14:val="tx1"/>
            </w14:solidFill>
          </w14:textFill>
        </w:rPr>
        <w:t>实有人数56人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，在职人数</w:t>
      </w:r>
      <w:r>
        <w:rPr>
          <w:rFonts w:hint="eastAsia" w:ascii="仿宋_GB2312" w:hAnsi="仿宋_GB2312" w:eastAsia="仿宋_GB2312" w:cs="仿宋_GB2312"/>
          <w:b w:val="0"/>
          <w:bCs w:val="0"/>
          <w:color w:val="000000" w:themeColor="text1"/>
          <w:sz w:val="32"/>
          <w:szCs w:val="32"/>
          <w14:textFill>
            <w14:solidFill>
              <w14:schemeClr w14:val="tx1"/>
            </w14:solidFill>
          </w14:textFill>
        </w:rPr>
        <w:t>52人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退休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ind w:firstLine="640" w:firstLineChars="200"/>
        <w:rPr>
          <w:rFonts w:ascii="仿宋_GB2312" w:hAnsi="宋体" w:eastAsia="仿宋_GB2312" w:cs="仿宋_GB2312"/>
          <w:sz w:val="32"/>
          <w:szCs w:val="32"/>
        </w:rPr>
      </w:pPr>
    </w:p>
    <w:p>
      <w:pPr>
        <w:rPr>
          <w:rFonts w:ascii="黑体" w:hAnsi="宋体" w:eastAsia="黑体" w:cs="Times New Roman"/>
          <w:sz w:val="32"/>
          <w:szCs w:val="32"/>
        </w:rPr>
      </w:pPr>
      <w:r>
        <w:rPr>
          <w:rFonts w:hint="eastAsia" w:ascii="黑体" w:hAnsi="宋体" w:eastAsia="黑体" w:cs="黑体"/>
          <w:sz w:val="32"/>
          <w:szCs w:val="32"/>
        </w:rPr>
        <w:t>第二部分</w:t>
      </w:r>
      <w:r>
        <w:rPr>
          <w:rFonts w:ascii="黑体" w:hAnsi="宋体" w:eastAsia="黑体" w:cs="黑体"/>
          <w:sz w:val="32"/>
          <w:szCs w:val="32"/>
        </w:rPr>
        <w:t xml:space="preserve"> </w:t>
      </w:r>
      <w:r>
        <w:rPr>
          <w:rFonts w:hint="eastAsia" w:ascii="黑体" w:hAnsi="宋体" w:eastAsia="黑体" w:cs="黑体"/>
          <w:sz w:val="32"/>
          <w:szCs w:val="32"/>
          <w:lang w:eastAsia="zh-CN"/>
        </w:rPr>
        <w:t>景德镇市住房公积金管理中心2022</w:t>
      </w:r>
      <w:r>
        <w:rPr>
          <w:rFonts w:hint="eastAsia" w:ascii="黑体" w:hAnsi="宋体" w:eastAsia="黑体" w:cs="黑体"/>
          <w:sz w:val="32"/>
          <w:szCs w:val="32"/>
        </w:rPr>
        <w:t>年</w:t>
      </w:r>
      <w:r>
        <w:rPr>
          <w:rFonts w:hint="eastAsia" w:ascii="黑体" w:hAnsi="宋体" w:eastAsia="黑体" w:cs="黑体"/>
          <w:sz w:val="32"/>
          <w:szCs w:val="32"/>
          <w:lang w:eastAsia="zh-CN"/>
        </w:rPr>
        <w:t>单位</w:t>
      </w:r>
      <w:r>
        <w:rPr>
          <w:rFonts w:hint="eastAsia" w:ascii="黑体" w:hAnsi="宋体" w:eastAsia="黑体" w:cs="黑体"/>
          <w:sz w:val="32"/>
          <w:szCs w:val="32"/>
        </w:rPr>
        <w:t>预算情况说明</w:t>
      </w:r>
    </w:p>
    <w:p>
      <w:pPr>
        <w:ind w:firstLine="643" w:firstLineChars="200"/>
        <w:rPr>
          <w:rFonts w:ascii="仿宋_GB2312" w:eastAsia="仿宋_GB2312" w:cs="Times New Roman"/>
          <w:b/>
          <w:bCs/>
          <w:sz w:val="32"/>
          <w:szCs w:val="32"/>
        </w:rPr>
      </w:pPr>
      <w:r>
        <w:rPr>
          <w:rFonts w:hint="eastAsia" w:ascii="仿宋_GB2312" w:hAnsi="宋体" w:eastAsia="仿宋_GB2312" w:cs="仿宋_GB2312"/>
          <w:b/>
          <w:bCs/>
          <w:sz w:val="32"/>
          <w:szCs w:val="32"/>
        </w:rPr>
        <w:t>一、</w:t>
      </w:r>
      <w:r>
        <w:rPr>
          <w:rFonts w:hint="eastAsia" w:ascii="仿宋_GB2312" w:hAnsi="宋体" w:eastAsia="仿宋_GB2312" w:cs="仿宋_GB2312"/>
          <w:b/>
          <w:bCs/>
          <w:sz w:val="32"/>
          <w:szCs w:val="32"/>
          <w:lang w:eastAsia="zh-CN"/>
        </w:rPr>
        <w:t>2022</w:t>
      </w:r>
      <w:r>
        <w:rPr>
          <w:rFonts w:hint="eastAsia" w:ascii="仿宋_GB2312" w:hAnsi="宋体" w:eastAsia="仿宋_GB2312" w:cs="仿宋_GB2312"/>
          <w:b/>
          <w:bCs/>
          <w:sz w:val="32"/>
          <w:szCs w:val="32"/>
        </w:rPr>
        <w:t>年</w:t>
      </w:r>
      <w:r>
        <w:rPr>
          <w:rFonts w:hint="eastAsia" w:ascii="仿宋_GB2312" w:hAnsi="宋体" w:eastAsia="仿宋_GB2312" w:cs="仿宋_GB2312"/>
          <w:b/>
          <w:bCs/>
          <w:sz w:val="32"/>
          <w:szCs w:val="32"/>
          <w:lang w:eastAsia="zh-CN"/>
        </w:rPr>
        <w:t>单位</w:t>
      </w:r>
      <w:r>
        <w:rPr>
          <w:rFonts w:hint="eastAsia" w:ascii="仿宋_GB2312" w:hAnsi="宋体" w:eastAsia="仿宋_GB2312" w:cs="仿宋_GB2312"/>
          <w:b/>
          <w:bCs/>
          <w:sz w:val="32"/>
          <w:szCs w:val="32"/>
        </w:rPr>
        <w:t>预算收支情况说明</w:t>
      </w:r>
    </w:p>
    <w:p>
      <w:pPr>
        <w:ind w:firstLine="482" w:firstLineChars="150"/>
        <w:rPr>
          <w:rFonts w:ascii="仿宋_GB2312" w:eastAsia="仿宋_GB2312" w:cs="Times New Roman"/>
          <w:b/>
          <w:bCs/>
          <w:sz w:val="32"/>
          <w:szCs w:val="32"/>
        </w:rPr>
      </w:pPr>
      <w:r>
        <w:rPr>
          <w:rFonts w:hint="eastAsia" w:ascii="仿宋_GB2312" w:hAnsi="宋体" w:eastAsia="仿宋_GB2312" w:cs="仿宋_GB2312"/>
          <w:b/>
          <w:bCs/>
          <w:sz w:val="32"/>
          <w:szCs w:val="32"/>
        </w:rPr>
        <w:t>（一）预算收入情况</w:t>
      </w:r>
    </w:p>
    <w:p>
      <w:pPr>
        <w:ind w:firstLine="600"/>
        <w:rPr>
          <w:rFonts w:ascii="仿宋_GB2312" w:eastAsia="仿宋_GB2312" w:cs="Times New Roman"/>
          <w:sz w:val="32"/>
          <w:szCs w:val="32"/>
        </w:rPr>
      </w:pPr>
      <w:r>
        <w:rPr>
          <w:rFonts w:hint="eastAsia" w:ascii="仿宋_GB2312" w:hAnsi="宋体" w:eastAsia="仿宋_GB2312" w:cs="仿宋_GB2312"/>
          <w:sz w:val="32"/>
          <w:szCs w:val="32"/>
          <w:lang w:eastAsia="zh-CN"/>
        </w:rPr>
        <w:t>2022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景德镇市住房公积金管理中心</w:t>
      </w:r>
      <w:r>
        <w:rPr>
          <w:rFonts w:hint="eastAsia" w:ascii="仿宋_GB2312" w:hAnsi="宋体" w:eastAsia="仿宋_GB2312" w:cs="仿宋_GB2312"/>
          <w:sz w:val="32"/>
          <w:szCs w:val="32"/>
        </w:rPr>
        <w:t>收入预算总额为</w:t>
      </w:r>
      <w:r>
        <w:rPr>
          <w:rFonts w:hint="eastAsia" w:ascii="仿宋_GB2312" w:hAnsi="宋体" w:eastAsia="仿宋_GB2312" w:cs="仿宋_GB2312"/>
          <w:sz w:val="32"/>
          <w:szCs w:val="32"/>
          <w:lang w:val="en-US" w:eastAsia="zh-CN"/>
        </w:rPr>
        <w:t>1918</w:t>
      </w:r>
      <w:r>
        <w:rPr>
          <w:rFonts w:hint="eastAsia" w:ascii="仿宋_GB2312" w:hAnsi="宋体" w:eastAsia="仿宋_GB2312" w:cs="仿宋_GB2312"/>
          <w:sz w:val="32"/>
          <w:szCs w:val="32"/>
        </w:rPr>
        <w:t>万元，与上年预算相比</w:t>
      </w:r>
      <w:r>
        <w:rPr>
          <w:rFonts w:hint="eastAsia" w:ascii="仿宋_GB2312" w:hAnsi="宋体" w:eastAsia="仿宋_GB2312" w:cs="仿宋_GB2312"/>
          <w:sz w:val="32"/>
          <w:szCs w:val="32"/>
          <w:lang w:val="en-US" w:eastAsia="zh-CN"/>
        </w:rPr>
        <w:t>增加1918万元</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主要原因：2021年以前未进预算化管理</w:t>
      </w:r>
      <w:r>
        <w:rPr>
          <w:rFonts w:hint="eastAsia" w:ascii="仿宋_GB2312" w:hAnsi="宋体" w:eastAsia="仿宋_GB2312" w:cs="仿宋_GB2312"/>
          <w:sz w:val="32"/>
          <w:szCs w:val="32"/>
        </w:rPr>
        <w:t>。其中：当年财政拨款收入</w:t>
      </w:r>
      <w:r>
        <w:rPr>
          <w:rFonts w:hint="eastAsia" w:ascii="仿宋_GB2312" w:hAnsi="宋体" w:eastAsia="仿宋_GB2312" w:cs="仿宋_GB2312"/>
          <w:sz w:val="32"/>
          <w:szCs w:val="32"/>
          <w:lang w:val="en-US" w:eastAsia="zh-CN"/>
        </w:rPr>
        <w:t>1918</w:t>
      </w:r>
      <w:r>
        <w:rPr>
          <w:rFonts w:hint="eastAsia" w:ascii="仿宋_GB2312" w:hAnsi="宋体" w:eastAsia="仿宋_GB2312" w:cs="仿宋_GB2312"/>
          <w:sz w:val="32"/>
          <w:szCs w:val="32"/>
        </w:rPr>
        <w:t>万元，占收入预算总额的</w:t>
      </w:r>
      <w:r>
        <w:rPr>
          <w:rFonts w:hint="eastAsia" w:ascii="仿宋_GB2312" w:hAnsi="宋体" w:eastAsia="仿宋_GB2312" w:cs="仿宋_GB2312"/>
          <w:sz w:val="32"/>
          <w:szCs w:val="32"/>
          <w:lang w:val="en-US" w:eastAsia="zh-CN"/>
        </w:rPr>
        <w:t>100</w:t>
      </w:r>
      <w:r>
        <w:rPr>
          <w:rFonts w:ascii="仿宋_GB2312" w:hAnsi="宋体" w:eastAsia="仿宋_GB2312" w:cs="仿宋_GB2312"/>
          <w:sz w:val="32"/>
          <w:szCs w:val="32"/>
        </w:rPr>
        <w:t>%</w:t>
      </w:r>
      <w:r>
        <w:rPr>
          <w:rFonts w:hint="eastAsia" w:ascii="仿宋_GB2312" w:hAnsi="宋体" w:eastAsia="仿宋_GB2312" w:cs="仿宋_GB2312"/>
          <w:sz w:val="32"/>
          <w:szCs w:val="32"/>
        </w:rPr>
        <w:t>；政府性基金拨款收入</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万元，占收入预算总额的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万元，占收入预算总额的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；事业单位经营收入</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万元，占收入预算总额的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；当年其他各项收入</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万元，占收入预算总额的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；上年结余结转收入</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万元，占收入预算总额的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ind w:firstLine="482" w:firstLineChars="150"/>
        <w:rPr>
          <w:rFonts w:ascii="仿宋_GB2312" w:eastAsia="仿宋_GB2312" w:cs="Times New Roman"/>
          <w:b/>
          <w:bCs/>
          <w:sz w:val="32"/>
          <w:szCs w:val="32"/>
        </w:rPr>
      </w:pPr>
      <w:r>
        <w:rPr>
          <w:rFonts w:hint="eastAsia" w:ascii="仿宋_GB2312" w:hAnsi="宋体" w:eastAsia="仿宋_GB2312" w:cs="仿宋_GB2312"/>
          <w:b/>
          <w:bCs/>
          <w:sz w:val="32"/>
          <w:szCs w:val="32"/>
        </w:rPr>
        <w:t>（二）预算支出情况</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2022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景德镇市住房公积金管理中心</w:t>
      </w:r>
      <w:r>
        <w:rPr>
          <w:rFonts w:hint="eastAsia" w:ascii="仿宋_GB2312" w:hAnsi="宋体" w:eastAsia="仿宋_GB2312" w:cs="仿宋_GB2312"/>
          <w:sz w:val="32"/>
          <w:szCs w:val="32"/>
        </w:rPr>
        <w:t>支出预算总额为</w:t>
      </w:r>
      <w:r>
        <w:rPr>
          <w:rFonts w:hint="eastAsia" w:ascii="仿宋_GB2312" w:hAnsi="宋体" w:eastAsia="仿宋_GB2312" w:cs="仿宋_GB2312"/>
          <w:sz w:val="32"/>
          <w:szCs w:val="32"/>
          <w:lang w:val="en-US" w:eastAsia="zh-CN"/>
        </w:rPr>
        <w:t>1918</w:t>
      </w:r>
      <w:r>
        <w:rPr>
          <w:rFonts w:hint="eastAsia" w:ascii="仿宋_GB2312" w:hAnsi="宋体" w:eastAsia="仿宋_GB2312" w:cs="仿宋_GB2312"/>
          <w:sz w:val="32"/>
          <w:szCs w:val="32"/>
        </w:rPr>
        <w:t>万元，与上年预算相比</w:t>
      </w:r>
      <w:r>
        <w:rPr>
          <w:rFonts w:hint="eastAsia" w:ascii="仿宋_GB2312" w:hAnsi="宋体" w:eastAsia="仿宋_GB2312" w:cs="仿宋_GB2312"/>
          <w:sz w:val="32"/>
          <w:szCs w:val="32"/>
          <w:lang w:val="en-US" w:eastAsia="zh-CN"/>
        </w:rPr>
        <w:t>增加1918万元</w:t>
      </w:r>
      <w:r>
        <w:rPr>
          <w:rFonts w:hint="eastAsia" w:ascii="仿宋_GB2312" w:hAnsi="宋体" w:eastAsia="仿宋_GB2312" w:cs="仿宋_GB2312"/>
          <w:sz w:val="32"/>
          <w:szCs w:val="32"/>
        </w:rPr>
        <w:t>，说明情况</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2021年以前未进预算化管理</w:t>
      </w:r>
      <w:r>
        <w:rPr>
          <w:rFonts w:hint="eastAsia" w:ascii="仿宋_GB2312" w:hAnsi="宋体" w:eastAsia="仿宋_GB2312" w:cs="仿宋_GB2312"/>
          <w:sz w:val="32"/>
          <w:szCs w:val="32"/>
        </w:rPr>
        <w:t>。其中：</w:t>
      </w:r>
    </w:p>
    <w:p>
      <w:pPr>
        <w:ind w:firstLine="640" w:firstLineChars="200"/>
        <w:rPr>
          <w:rFonts w:hint="eastAsia" w:ascii="仿宋_GB2312" w:eastAsia="仿宋_GB2312" w:cs="Times New Roman"/>
          <w:sz w:val="32"/>
          <w:szCs w:val="32"/>
          <w:lang w:eastAsia="zh-CN"/>
        </w:rPr>
      </w:pPr>
      <w:r>
        <w:rPr>
          <w:rFonts w:hint="eastAsia" w:ascii="仿宋_GB2312" w:hAnsi="宋体" w:eastAsia="仿宋_GB2312" w:cs="仿宋_GB2312"/>
          <w:sz w:val="32"/>
          <w:szCs w:val="32"/>
        </w:rPr>
        <w:t>按支出项目类别划分：基本支出</w:t>
      </w:r>
      <w:r>
        <w:rPr>
          <w:rFonts w:hint="eastAsia" w:ascii="仿宋_GB2312" w:hAnsi="宋体" w:eastAsia="仿宋_GB2312" w:cs="仿宋_GB2312"/>
          <w:sz w:val="32"/>
          <w:szCs w:val="32"/>
          <w:lang w:val="en-US" w:eastAsia="zh-CN"/>
        </w:rPr>
        <w:t>1059</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55.21</w:t>
      </w:r>
      <w:r>
        <w:rPr>
          <w:rFonts w:ascii="仿宋_GB2312" w:hAnsi="宋体" w:eastAsia="仿宋_GB2312" w:cs="仿宋_GB2312"/>
          <w:sz w:val="32"/>
          <w:szCs w:val="32"/>
        </w:rPr>
        <w:t>%</w:t>
      </w:r>
      <w:r>
        <w:rPr>
          <w:rFonts w:hint="eastAsia" w:ascii="仿宋_GB2312" w:hAnsi="宋体" w:eastAsia="仿宋_GB2312" w:cs="仿宋_GB2312"/>
          <w:sz w:val="32"/>
          <w:szCs w:val="32"/>
        </w:rPr>
        <w:t>，包括工资福利支出</w:t>
      </w:r>
      <w:r>
        <w:rPr>
          <w:rFonts w:hint="eastAsia" w:ascii="仿宋_GB2312" w:hAnsi="宋体" w:eastAsia="仿宋_GB2312" w:cs="仿宋_GB2312"/>
          <w:sz w:val="32"/>
          <w:szCs w:val="32"/>
          <w:lang w:val="en-US" w:eastAsia="zh-CN"/>
        </w:rPr>
        <w:t>976</w:t>
      </w:r>
      <w:r>
        <w:rPr>
          <w:rFonts w:hint="eastAsia" w:ascii="仿宋_GB2312" w:hAnsi="宋体" w:eastAsia="仿宋_GB2312" w:cs="仿宋_GB2312"/>
          <w:sz w:val="32"/>
          <w:szCs w:val="32"/>
        </w:rPr>
        <w:t>万元、商品和服务支出</w:t>
      </w:r>
      <w:r>
        <w:rPr>
          <w:rFonts w:hint="eastAsia" w:ascii="仿宋_GB2312" w:hAnsi="宋体" w:eastAsia="仿宋_GB2312" w:cs="仿宋_GB2312"/>
          <w:sz w:val="32"/>
          <w:szCs w:val="32"/>
          <w:lang w:val="en-US" w:eastAsia="zh-CN"/>
        </w:rPr>
        <w:t>83</w:t>
      </w:r>
      <w:r>
        <w:rPr>
          <w:rFonts w:hint="eastAsia" w:ascii="仿宋_GB2312" w:hAnsi="宋体" w:eastAsia="仿宋_GB2312" w:cs="仿宋_GB2312"/>
          <w:sz w:val="32"/>
          <w:szCs w:val="32"/>
        </w:rPr>
        <w:t>万元、对个人和家庭的补助</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万元、其他资本性支出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万元；项目支出</w:t>
      </w:r>
      <w:r>
        <w:rPr>
          <w:rFonts w:hint="eastAsia" w:ascii="仿宋_GB2312" w:hAnsi="宋体" w:eastAsia="仿宋_GB2312" w:cs="仿宋_GB2312"/>
          <w:sz w:val="32"/>
          <w:szCs w:val="32"/>
          <w:lang w:val="en-US" w:eastAsia="zh-CN"/>
        </w:rPr>
        <w:t>859</w:t>
      </w:r>
      <w:r>
        <w:rPr>
          <w:rFonts w:hint="eastAsia" w:ascii="仿宋_GB2312" w:hAnsi="宋体" w:eastAsia="仿宋_GB2312" w:cs="仿宋_GB2312"/>
          <w:sz w:val="32"/>
          <w:szCs w:val="32"/>
        </w:rPr>
        <w:t>万元，占支出总额</w:t>
      </w:r>
      <w:r>
        <w:rPr>
          <w:rFonts w:hint="eastAsia" w:ascii="仿宋_GB2312" w:hAnsi="宋体" w:eastAsia="仿宋_GB2312" w:cs="仿宋_GB2312"/>
          <w:color w:val="000000" w:themeColor="text1"/>
          <w:sz w:val="32"/>
          <w:szCs w:val="32"/>
          <w14:textFill>
            <w14:solidFill>
              <w14:schemeClr w14:val="tx1"/>
            </w14:solidFill>
          </w14:textFill>
        </w:rPr>
        <w:t>的</w:t>
      </w:r>
      <w:r>
        <w:rPr>
          <w:rFonts w:hint="eastAsia" w:ascii="仿宋_GB2312" w:hAnsi="宋体" w:eastAsia="仿宋_GB2312" w:cs="仿宋_GB2312"/>
          <w:color w:val="000000" w:themeColor="text1"/>
          <w:sz w:val="32"/>
          <w:szCs w:val="32"/>
          <w:lang w:val="en-US" w:eastAsia="zh-CN"/>
          <w14:textFill>
            <w14:solidFill>
              <w14:schemeClr w14:val="tx1"/>
            </w14:solidFill>
          </w14:textFill>
        </w:rPr>
        <w:t>44.79</w:t>
      </w:r>
      <w:r>
        <w:rPr>
          <w:rFonts w:ascii="仿宋_GB2312" w:hAnsi="宋体"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sz w:val="32"/>
          <w:szCs w:val="32"/>
        </w:rPr>
        <w:t>，包括工资福利支出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万元、商品和服务支出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万元、对个人和家庭的补助</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万元、债务利息支出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万元、基本建设支出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万元、其他资本性支出</w:t>
      </w:r>
      <w:r>
        <w:rPr>
          <w:rFonts w:hint="eastAsia" w:ascii="仿宋_GB2312" w:hAnsi="宋体" w:eastAsia="仿宋_GB2312" w:cs="仿宋_GB2312"/>
          <w:sz w:val="32"/>
          <w:szCs w:val="32"/>
          <w:lang w:val="en-US" w:eastAsia="zh-CN"/>
        </w:rPr>
        <w:t>859</w:t>
      </w:r>
      <w:r>
        <w:rPr>
          <w:rFonts w:hint="eastAsia" w:ascii="仿宋_GB2312" w:hAnsi="宋体" w:eastAsia="仿宋_GB2312" w:cs="仿宋_GB2312"/>
          <w:sz w:val="32"/>
          <w:szCs w:val="32"/>
        </w:rPr>
        <w:t>万元、其他相关支出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万元；事业经营支出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；对附属单位补助支出的</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；上缴上级支出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lang w:eastAsia="zh-CN"/>
        </w:rPr>
        <w:t>。</w:t>
      </w:r>
    </w:p>
    <w:p>
      <w:pPr>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按支出功能项目科目划分：</w:t>
      </w:r>
      <w:r>
        <w:rPr>
          <w:rFonts w:hint="eastAsia" w:ascii="仿宋_GB2312" w:hAnsi="宋体" w:eastAsia="仿宋_GB2312" w:cs="仿宋_GB2312"/>
          <w:sz w:val="32"/>
          <w:szCs w:val="32"/>
          <w:lang w:val="en-US" w:eastAsia="zh-CN"/>
        </w:rPr>
        <w:t>城乡社区支出1715</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89.41</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社会保障和就业支出</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77</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4.01</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卫生健康</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15</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0.78</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住房保障</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111</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5.8</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ind w:firstLine="640" w:firstLineChars="200"/>
        <w:rPr>
          <w:rFonts w:hint="eastAsia" w:ascii="仿宋_GB2312" w:eastAsia="仿宋_GB2312" w:cs="Times New Roman"/>
          <w:sz w:val="32"/>
          <w:szCs w:val="32"/>
          <w:lang w:eastAsia="zh-CN"/>
        </w:rPr>
      </w:pPr>
      <w:r>
        <w:rPr>
          <w:rFonts w:hint="eastAsia" w:ascii="仿宋_GB2312" w:hAnsi="宋体" w:eastAsia="仿宋_GB2312" w:cs="仿宋_GB2312"/>
          <w:sz w:val="32"/>
          <w:szCs w:val="32"/>
        </w:rPr>
        <w:t>按支出经济分类划分：工资福利支出</w:t>
      </w:r>
      <w:r>
        <w:rPr>
          <w:rFonts w:hint="eastAsia" w:ascii="仿宋_GB2312" w:hAnsi="宋体" w:eastAsia="仿宋_GB2312" w:cs="仿宋_GB2312"/>
          <w:sz w:val="32"/>
          <w:szCs w:val="32"/>
          <w:lang w:val="en-US" w:eastAsia="zh-CN"/>
        </w:rPr>
        <w:t>976</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50.88</w:t>
      </w:r>
      <w:r>
        <w:rPr>
          <w:rFonts w:ascii="仿宋_GB2312" w:hAnsi="宋体" w:eastAsia="仿宋_GB2312" w:cs="仿宋_GB2312"/>
          <w:sz w:val="32"/>
          <w:szCs w:val="32"/>
        </w:rPr>
        <w:t>%</w:t>
      </w:r>
      <w:r>
        <w:rPr>
          <w:rFonts w:hint="eastAsia" w:ascii="仿宋_GB2312" w:hAnsi="宋体" w:eastAsia="仿宋_GB2312" w:cs="仿宋_GB2312"/>
          <w:sz w:val="32"/>
          <w:szCs w:val="32"/>
        </w:rPr>
        <w:t>；商品和服务支出</w:t>
      </w:r>
      <w:r>
        <w:rPr>
          <w:rFonts w:hint="eastAsia" w:ascii="仿宋_GB2312" w:hAnsi="宋体" w:eastAsia="仿宋_GB2312" w:cs="仿宋_GB2312"/>
          <w:sz w:val="32"/>
          <w:szCs w:val="32"/>
          <w:lang w:val="en-US" w:eastAsia="zh-CN"/>
        </w:rPr>
        <w:t>83</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4.32</w:t>
      </w:r>
      <w:r>
        <w:rPr>
          <w:rFonts w:ascii="仿宋_GB2312" w:hAnsi="宋体" w:eastAsia="仿宋_GB2312" w:cs="仿宋_GB2312"/>
          <w:sz w:val="32"/>
          <w:szCs w:val="32"/>
        </w:rPr>
        <w:t>%</w:t>
      </w:r>
      <w:r>
        <w:rPr>
          <w:rFonts w:hint="eastAsia" w:ascii="仿宋_GB2312" w:hAnsi="宋体" w:eastAsia="仿宋_GB2312" w:cs="仿宋_GB2312"/>
          <w:sz w:val="32"/>
          <w:szCs w:val="32"/>
        </w:rPr>
        <w:t>；对个人和家庭的补助</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占支出预算总额的</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；其他资本性支出</w:t>
      </w:r>
      <w:r>
        <w:rPr>
          <w:rFonts w:hint="eastAsia" w:ascii="仿宋_GB2312" w:hAnsi="宋体" w:eastAsia="仿宋_GB2312" w:cs="仿宋_GB2312"/>
          <w:sz w:val="32"/>
          <w:szCs w:val="32"/>
          <w:lang w:val="en-US" w:eastAsia="zh-CN"/>
        </w:rPr>
        <w:t>859</w:t>
      </w:r>
      <w:r>
        <w:rPr>
          <w:rFonts w:hint="eastAsia" w:ascii="仿宋_GB2312" w:hAnsi="宋体" w:eastAsia="仿宋_GB2312" w:cs="仿宋_GB2312"/>
          <w:sz w:val="32"/>
          <w:szCs w:val="32"/>
        </w:rPr>
        <w:t>万元</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占支出预算总额的</w:t>
      </w:r>
      <w:r>
        <w:rPr>
          <w:rFonts w:hint="eastAsia" w:ascii="仿宋_GB2312" w:hAnsi="宋体" w:eastAsia="仿宋_GB2312" w:cs="仿宋_GB2312"/>
          <w:sz w:val="32"/>
          <w:szCs w:val="32"/>
          <w:lang w:val="en-US" w:eastAsia="zh-CN"/>
        </w:rPr>
        <w:t>44.8</w:t>
      </w:r>
      <w:r>
        <w:rPr>
          <w:rFonts w:ascii="仿宋_GB2312" w:hAnsi="宋体" w:eastAsia="仿宋_GB2312" w:cs="仿宋_GB2312"/>
          <w:sz w:val="32"/>
          <w:szCs w:val="32"/>
        </w:rPr>
        <w:t>%</w:t>
      </w:r>
      <w:r>
        <w:rPr>
          <w:rFonts w:hint="eastAsia" w:ascii="仿宋_GB2312" w:hAnsi="宋体" w:eastAsia="仿宋_GB2312" w:cs="仿宋_GB2312"/>
          <w:sz w:val="32"/>
          <w:szCs w:val="32"/>
          <w:lang w:eastAsia="zh-CN"/>
        </w:rPr>
        <w:t>。</w:t>
      </w:r>
    </w:p>
    <w:p>
      <w:pPr>
        <w:widowControl/>
        <w:spacing w:line="600" w:lineRule="exact"/>
        <w:ind w:firstLine="640"/>
        <w:jc w:val="left"/>
        <w:rPr>
          <w:rFonts w:ascii="仿宋_GB2312" w:eastAsia="仿宋_GB2312"/>
          <w:b/>
          <w:color w:val="000000"/>
          <w:sz w:val="32"/>
          <w:szCs w:val="30"/>
        </w:rPr>
      </w:pPr>
      <w:r>
        <w:rPr>
          <w:rFonts w:hint="eastAsia" w:ascii="仿宋_GB2312" w:hAnsi="宋体" w:eastAsia="仿宋_GB2312" w:cs="仿宋_GB2312"/>
          <w:b/>
          <w:bCs/>
          <w:sz w:val="32"/>
          <w:szCs w:val="32"/>
        </w:rPr>
        <w:t>（三）</w:t>
      </w:r>
      <w:r>
        <w:rPr>
          <w:rFonts w:hint="eastAsia" w:ascii="仿宋_GB2312" w:eastAsia="仿宋_GB2312"/>
          <w:b/>
          <w:color w:val="000000"/>
          <w:sz w:val="32"/>
          <w:szCs w:val="30"/>
        </w:rPr>
        <w:t>财政拨款支出情况</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2022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景德镇市住房公积金管理中心</w:t>
      </w:r>
      <w:r>
        <w:rPr>
          <w:rFonts w:hint="eastAsia" w:ascii="仿宋_GB2312" w:hAnsi="宋体" w:eastAsia="仿宋_GB2312" w:cs="仿宋_GB2312"/>
          <w:sz w:val="32"/>
          <w:szCs w:val="32"/>
        </w:rPr>
        <w:t>财政拨款支出预算</w:t>
      </w:r>
      <w:r>
        <w:rPr>
          <w:rFonts w:hint="eastAsia" w:ascii="仿宋_GB2312" w:hAnsi="宋体" w:eastAsia="仿宋_GB2312" w:cs="仿宋_GB2312"/>
          <w:sz w:val="32"/>
          <w:szCs w:val="32"/>
          <w:lang w:val="en-US" w:eastAsia="zh-CN"/>
        </w:rPr>
        <w:t>1918</w:t>
      </w:r>
      <w:r>
        <w:rPr>
          <w:rFonts w:hint="eastAsia" w:ascii="仿宋_GB2312" w:hAnsi="宋体" w:eastAsia="仿宋_GB2312" w:cs="仿宋_GB2312"/>
          <w:sz w:val="32"/>
          <w:szCs w:val="32"/>
        </w:rPr>
        <w:t>万元，占支出预算总额的</w:t>
      </w:r>
      <w:r>
        <w:rPr>
          <w:rFonts w:hint="eastAsia" w:ascii="仿宋_GB2312" w:hAnsi="宋体" w:eastAsia="仿宋_GB2312" w:cs="仿宋_GB2312"/>
          <w:sz w:val="32"/>
          <w:szCs w:val="32"/>
          <w:lang w:val="en-US" w:eastAsia="zh-CN"/>
        </w:rPr>
        <w:t>100</w:t>
      </w:r>
      <w:r>
        <w:rPr>
          <w:rFonts w:ascii="仿宋_GB2312" w:hAnsi="宋体" w:eastAsia="仿宋_GB2312" w:cs="仿宋_GB2312"/>
          <w:sz w:val="32"/>
          <w:szCs w:val="32"/>
        </w:rPr>
        <w:t>%</w:t>
      </w:r>
      <w:r>
        <w:rPr>
          <w:rFonts w:hint="eastAsia" w:ascii="仿宋_GB2312" w:hAnsi="宋体" w:eastAsia="仿宋_GB2312" w:cs="仿宋_GB2312"/>
          <w:sz w:val="32"/>
          <w:szCs w:val="32"/>
        </w:rPr>
        <w:t>，与上年预算相比</w:t>
      </w:r>
      <w:r>
        <w:rPr>
          <w:rFonts w:hint="eastAsia" w:ascii="仿宋_GB2312" w:hAnsi="宋体" w:eastAsia="仿宋_GB2312" w:cs="仿宋_GB2312"/>
          <w:sz w:val="32"/>
          <w:szCs w:val="32"/>
          <w:lang w:val="en-US" w:eastAsia="zh-CN"/>
        </w:rPr>
        <w:t>增加1918万元</w:t>
      </w:r>
      <w:r>
        <w:rPr>
          <w:rFonts w:hint="eastAsia" w:ascii="仿宋_GB2312" w:hAnsi="宋体" w:eastAsia="仿宋_GB2312" w:cs="仿宋_GB2312"/>
          <w:sz w:val="32"/>
          <w:szCs w:val="32"/>
        </w:rPr>
        <w:t>，说明情况</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2021年以前未进预算化管理</w:t>
      </w:r>
      <w:r>
        <w:rPr>
          <w:rFonts w:hint="eastAsia" w:ascii="仿宋_GB2312" w:hAnsi="宋体" w:eastAsia="仿宋_GB2312" w:cs="仿宋_GB2312"/>
          <w:sz w:val="32"/>
          <w:szCs w:val="32"/>
        </w:rPr>
        <w:t>。具体支出情况是：</w:t>
      </w:r>
      <w:r>
        <w:rPr>
          <w:rFonts w:hint="eastAsia" w:ascii="仿宋_GB2312" w:hAnsi="宋体" w:eastAsia="仿宋_GB2312" w:cs="仿宋_GB2312"/>
          <w:sz w:val="32"/>
          <w:szCs w:val="32"/>
          <w:lang w:val="en-US" w:eastAsia="zh-CN"/>
        </w:rPr>
        <w:t>城乡社区支出1715</w:t>
      </w:r>
      <w:r>
        <w:rPr>
          <w:rFonts w:hint="eastAsia" w:ascii="仿宋_GB2312" w:hAnsi="宋体" w:eastAsia="仿宋_GB2312" w:cs="仿宋_GB2312"/>
          <w:sz w:val="32"/>
          <w:szCs w:val="32"/>
        </w:rPr>
        <w:t>万元，占</w:t>
      </w:r>
      <w:r>
        <w:rPr>
          <w:rFonts w:hint="eastAsia" w:ascii="仿宋_GB2312" w:hAnsi="宋体" w:eastAsia="仿宋_GB2312" w:cs="仿宋_GB2312"/>
          <w:sz w:val="32"/>
          <w:szCs w:val="32"/>
          <w:lang w:val="en-US" w:eastAsia="zh-CN"/>
        </w:rPr>
        <w:t>财政拨款支出</w:t>
      </w:r>
      <w:r>
        <w:rPr>
          <w:rFonts w:hint="eastAsia" w:ascii="仿宋_GB2312" w:hAnsi="宋体" w:eastAsia="仿宋_GB2312" w:cs="仿宋_GB2312"/>
          <w:sz w:val="32"/>
          <w:szCs w:val="32"/>
        </w:rPr>
        <w:t>的</w:t>
      </w:r>
      <w:r>
        <w:rPr>
          <w:rFonts w:hint="eastAsia" w:ascii="仿宋_GB2312" w:hAnsi="宋体" w:eastAsia="仿宋_GB2312" w:cs="仿宋_GB2312"/>
          <w:sz w:val="32"/>
          <w:szCs w:val="32"/>
          <w:lang w:val="en-US" w:eastAsia="zh-CN"/>
        </w:rPr>
        <w:t>89.41</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社会保障和就业支出</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77</w:t>
      </w:r>
      <w:r>
        <w:rPr>
          <w:rFonts w:hint="eastAsia" w:ascii="仿宋_GB2312" w:hAnsi="宋体" w:eastAsia="仿宋_GB2312" w:cs="仿宋_GB2312"/>
          <w:sz w:val="32"/>
          <w:szCs w:val="32"/>
        </w:rPr>
        <w:t>万元，占</w:t>
      </w:r>
      <w:r>
        <w:rPr>
          <w:rFonts w:hint="eastAsia" w:ascii="仿宋_GB2312" w:hAnsi="宋体" w:eastAsia="仿宋_GB2312" w:cs="仿宋_GB2312"/>
          <w:sz w:val="32"/>
          <w:szCs w:val="32"/>
          <w:lang w:val="en-US" w:eastAsia="zh-CN"/>
        </w:rPr>
        <w:t>财政拨款支出</w:t>
      </w:r>
      <w:r>
        <w:rPr>
          <w:rFonts w:hint="eastAsia" w:ascii="仿宋_GB2312" w:hAnsi="宋体" w:eastAsia="仿宋_GB2312" w:cs="仿宋_GB2312"/>
          <w:sz w:val="32"/>
          <w:szCs w:val="32"/>
        </w:rPr>
        <w:t>的</w:t>
      </w:r>
      <w:r>
        <w:rPr>
          <w:rFonts w:hint="eastAsia" w:ascii="仿宋_GB2312" w:hAnsi="宋体" w:eastAsia="仿宋_GB2312" w:cs="仿宋_GB2312"/>
          <w:sz w:val="32"/>
          <w:szCs w:val="32"/>
          <w:lang w:val="en-US" w:eastAsia="zh-CN"/>
        </w:rPr>
        <w:t>4.01%</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卫生健康</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15</w:t>
      </w:r>
      <w:r>
        <w:rPr>
          <w:rFonts w:hint="eastAsia" w:ascii="仿宋_GB2312" w:hAnsi="宋体" w:eastAsia="仿宋_GB2312" w:cs="仿宋_GB2312"/>
          <w:sz w:val="32"/>
          <w:szCs w:val="32"/>
        </w:rPr>
        <w:t>万元，占</w:t>
      </w:r>
      <w:r>
        <w:rPr>
          <w:rFonts w:hint="eastAsia" w:ascii="仿宋_GB2312" w:hAnsi="宋体" w:eastAsia="仿宋_GB2312" w:cs="仿宋_GB2312"/>
          <w:sz w:val="32"/>
          <w:szCs w:val="32"/>
          <w:lang w:val="en-US" w:eastAsia="zh-CN"/>
        </w:rPr>
        <w:t>财政拨款支出</w:t>
      </w:r>
      <w:r>
        <w:rPr>
          <w:rFonts w:hint="eastAsia" w:ascii="仿宋_GB2312" w:hAnsi="宋体" w:eastAsia="仿宋_GB2312" w:cs="仿宋_GB2312"/>
          <w:sz w:val="32"/>
          <w:szCs w:val="32"/>
        </w:rPr>
        <w:t>的</w:t>
      </w:r>
      <w:r>
        <w:rPr>
          <w:rFonts w:hint="eastAsia" w:ascii="仿宋_GB2312" w:hAnsi="宋体" w:eastAsia="仿宋_GB2312" w:cs="仿宋_GB2312"/>
          <w:sz w:val="32"/>
          <w:szCs w:val="32"/>
          <w:lang w:val="en-US" w:eastAsia="zh-CN"/>
        </w:rPr>
        <w:t>0.78</w:t>
      </w:r>
      <w:r>
        <w:rPr>
          <w:rFonts w:ascii="仿宋_GB2312" w:hAnsi="宋体" w:eastAsia="仿宋_GB2312" w:cs="仿宋_GB2312"/>
          <w:sz w:val="32"/>
          <w:szCs w:val="32"/>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住房保障</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111</w:t>
      </w:r>
      <w:r>
        <w:rPr>
          <w:rFonts w:hint="eastAsia" w:ascii="仿宋_GB2312" w:hAnsi="宋体" w:eastAsia="仿宋_GB2312" w:cs="仿宋_GB2312"/>
          <w:sz w:val="32"/>
          <w:szCs w:val="32"/>
        </w:rPr>
        <w:t>万元，占</w:t>
      </w:r>
      <w:r>
        <w:rPr>
          <w:rFonts w:hint="eastAsia" w:ascii="仿宋_GB2312" w:hAnsi="宋体" w:eastAsia="仿宋_GB2312" w:cs="仿宋_GB2312"/>
          <w:sz w:val="32"/>
          <w:szCs w:val="32"/>
          <w:lang w:val="en-US" w:eastAsia="zh-CN"/>
        </w:rPr>
        <w:t>财政拨款支出</w:t>
      </w:r>
      <w:r>
        <w:rPr>
          <w:rFonts w:hint="eastAsia" w:ascii="仿宋_GB2312" w:hAnsi="宋体" w:eastAsia="仿宋_GB2312" w:cs="仿宋_GB2312"/>
          <w:sz w:val="32"/>
          <w:szCs w:val="32"/>
        </w:rPr>
        <w:t>的</w:t>
      </w:r>
      <w:r>
        <w:rPr>
          <w:rFonts w:hint="eastAsia" w:ascii="仿宋_GB2312" w:hAnsi="宋体" w:eastAsia="仿宋_GB2312" w:cs="仿宋_GB2312"/>
          <w:sz w:val="32"/>
          <w:szCs w:val="32"/>
          <w:lang w:val="en-US" w:eastAsia="zh-CN"/>
        </w:rPr>
        <w:t>5.8</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ind w:firstLine="321" w:firstLineChars="100"/>
        <w:rPr>
          <w:rStyle w:val="15"/>
          <w:rFonts w:ascii="Adobe 仿宋 Std R" w:hAnsi="Adobe 仿宋 Std R" w:eastAsia="Adobe 仿宋 Std R"/>
          <w:b/>
          <w:sz w:val="32"/>
          <w:szCs w:val="32"/>
        </w:rPr>
      </w:pPr>
      <w:r>
        <w:rPr>
          <w:rStyle w:val="15"/>
          <w:rFonts w:hint="eastAsia" w:ascii="Adobe 仿宋 Std R" w:hAnsi="Adobe 仿宋 Std R" w:eastAsia="Adobe 仿宋 Std R"/>
          <w:b/>
          <w:sz w:val="32"/>
          <w:szCs w:val="32"/>
        </w:rPr>
        <w:t>(四)政府性基金情况</w:t>
      </w:r>
    </w:p>
    <w:p>
      <w:pPr>
        <w:ind w:firstLine="640" w:firstLineChars="200"/>
        <w:rPr>
          <w:rStyle w:val="15"/>
          <w:rFonts w:hint="eastAsia" w:ascii="仿宋" w:hAnsi="仿宋" w:eastAsia="Adobe 仿宋 Std R"/>
          <w:sz w:val="32"/>
          <w:szCs w:val="32"/>
          <w:lang w:eastAsia="zh-CN"/>
        </w:rPr>
      </w:pPr>
      <w:r>
        <w:rPr>
          <w:rFonts w:hint="eastAsia" w:ascii="仿宋_GB2312" w:hAnsi="宋体" w:eastAsia="仿宋_GB2312" w:cs="仿宋_GB2312"/>
          <w:sz w:val="32"/>
          <w:szCs w:val="32"/>
          <w:lang w:eastAsia="zh-CN"/>
        </w:rPr>
        <w:t>2022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景德镇市住房公积金管理中心</w:t>
      </w:r>
      <w:r>
        <w:rPr>
          <w:rFonts w:ascii="Adobe 仿宋 Std R" w:hAnsi="Adobe 仿宋 Std R" w:eastAsia="Adobe 仿宋 Std R"/>
          <w:sz w:val="32"/>
          <w:szCs w:val="32"/>
        </w:rPr>
        <w:t>没有使用政府性基金预算拨款安排的支出</w:t>
      </w:r>
      <w:r>
        <w:rPr>
          <w:rFonts w:hint="eastAsia" w:ascii="Adobe 仿宋 Std R" w:hAnsi="Adobe 仿宋 Std R" w:eastAsia="Adobe 仿宋 Std R"/>
          <w:sz w:val="32"/>
          <w:szCs w:val="32"/>
          <w:lang w:eastAsia="zh-CN"/>
        </w:rPr>
        <w:t>。</w:t>
      </w:r>
    </w:p>
    <w:p>
      <w:pPr>
        <w:ind w:firstLine="321" w:firstLineChars="100"/>
        <w:rPr>
          <w:rStyle w:val="15"/>
          <w:rFonts w:ascii="Adobe 仿宋 Std R" w:hAnsi="Adobe 仿宋 Std R" w:eastAsia="Adobe 仿宋 Std R"/>
          <w:b/>
          <w:sz w:val="32"/>
          <w:szCs w:val="32"/>
        </w:rPr>
      </w:pPr>
      <w:r>
        <w:rPr>
          <w:rStyle w:val="15"/>
          <w:rFonts w:hint="eastAsia" w:ascii="Adobe 仿宋 Std R" w:hAnsi="Adobe 仿宋 Std R" w:eastAsia="Adobe 仿宋 Std R"/>
          <w:b/>
          <w:sz w:val="32"/>
          <w:szCs w:val="32"/>
        </w:rPr>
        <w:t>（五）国有资本经营情况</w:t>
      </w:r>
    </w:p>
    <w:p>
      <w:pPr>
        <w:ind w:firstLine="640" w:firstLineChars="200"/>
        <w:rPr>
          <w:rStyle w:val="15"/>
          <w:rFonts w:hint="eastAsia" w:ascii="仿宋" w:hAnsi="仿宋" w:eastAsia="仿宋"/>
          <w:sz w:val="32"/>
          <w:szCs w:val="32"/>
          <w:lang w:eastAsia="zh-CN"/>
        </w:rPr>
      </w:pPr>
      <w:r>
        <w:rPr>
          <w:rFonts w:hint="eastAsia" w:ascii="仿宋_GB2312" w:hAnsi="宋体" w:eastAsia="仿宋_GB2312" w:cs="仿宋_GB2312"/>
          <w:sz w:val="32"/>
          <w:szCs w:val="32"/>
          <w:lang w:eastAsia="zh-CN"/>
        </w:rPr>
        <w:t>2022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景德镇市住房公积金管理中心</w:t>
      </w:r>
      <w:r>
        <w:rPr>
          <w:rFonts w:ascii="Adobe 仿宋 Std R" w:hAnsi="Adobe 仿宋 Std R" w:eastAsia="Adobe 仿宋 Std R"/>
          <w:sz w:val="32"/>
          <w:szCs w:val="32"/>
        </w:rPr>
        <w:t>没有</w:t>
      </w:r>
      <w:r>
        <w:rPr>
          <w:rFonts w:hint="eastAsia" w:ascii="Adobe 仿宋 Std R" w:hAnsi="Adobe 仿宋 Std R" w:eastAsia="Adobe 仿宋 Std R"/>
          <w:sz w:val="32"/>
          <w:szCs w:val="32"/>
          <w:lang w:eastAsia="zh-CN"/>
        </w:rPr>
        <w:t>安排</w:t>
      </w:r>
      <w:r>
        <w:rPr>
          <w:rStyle w:val="15"/>
          <w:rFonts w:hint="eastAsia" w:ascii="仿宋" w:hAnsi="仿宋" w:eastAsia="仿宋"/>
          <w:sz w:val="32"/>
          <w:szCs w:val="32"/>
        </w:rPr>
        <w:t>国有资本经营</w:t>
      </w:r>
      <w:r>
        <w:rPr>
          <w:rStyle w:val="15"/>
          <w:rFonts w:ascii="仿宋" w:hAnsi="仿宋" w:eastAsia="仿宋"/>
          <w:sz w:val="32"/>
          <w:szCs w:val="32"/>
        </w:rPr>
        <w:t>支出预算</w:t>
      </w:r>
      <w:r>
        <w:rPr>
          <w:rStyle w:val="15"/>
          <w:rFonts w:hint="eastAsia" w:ascii="仿宋" w:hAnsi="仿宋" w:eastAsia="仿宋"/>
          <w:sz w:val="32"/>
          <w:szCs w:val="32"/>
          <w:lang w:eastAsia="zh-CN"/>
        </w:rPr>
        <w:t>。</w:t>
      </w:r>
    </w:p>
    <w:p>
      <w:pPr>
        <w:ind w:firstLine="321" w:firstLineChars="100"/>
        <w:rPr>
          <w:rStyle w:val="15"/>
          <w:rFonts w:ascii="Adobe 仿宋 Std R" w:hAnsi="Adobe 仿宋 Std R" w:eastAsia="Adobe 仿宋 Std R"/>
          <w:b/>
          <w:sz w:val="32"/>
          <w:szCs w:val="32"/>
        </w:rPr>
      </w:pPr>
      <w:r>
        <w:rPr>
          <w:rStyle w:val="15"/>
          <w:rFonts w:hint="eastAsia" w:ascii="宋体" w:hAnsi="宋体" w:eastAsia="宋体"/>
          <w:b/>
          <w:sz w:val="32"/>
          <w:szCs w:val="32"/>
        </w:rPr>
        <w:t xml:space="preserve"> </w:t>
      </w:r>
      <w:r>
        <w:rPr>
          <w:rStyle w:val="15"/>
          <w:rFonts w:hint="eastAsia" w:ascii="Adobe 仿宋 Std R" w:hAnsi="Adobe 仿宋 Std R" w:eastAsia="Adobe 仿宋 Std R"/>
          <w:b/>
          <w:sz w:val="32"/>
          <w:szCs w:val="32"/>
        </w:rPr>
        <w:t>(六)机关运行经费等重要事项的说明</w:t>
      </w:r>
    </w:p>
    <w:p>
      <w:pPr>
        <w:ind w:firstLine="900" w:firstLineChars="300"/>
        <w:rPr>
          <w:rFonts w:hint="eastAsia" w:ascii="仿宋" w:hAnsi="仿宋" w:eastAsia="仿宋" w:cs="仿宋"/>
          <w:sz w:val="30"/>
          <w:szCs w:val="30"/>
        </w:rPr>
      </w:pPr>
      <w:r>
        <w:rPr>
          <w:rFonts w:hint="eastAsia" w:ascii="仿宋" w:hAnsi="仿宋" w:eastAsia="仿宋" w:cs="仿宋"/>
          <w:sz w:val="30"/>
          <w:szCs w:val="30"/>
        </w:rPr>
        <w:t>本单位非行政参公单位，无机关运行经费预算</w:t>
      </w:r>
    </w:p>
    <w:p>
      <w:pPr>
        <w:ind w:firstLine="321" w:firstLineChars="100"/>
        <w:rPr>
          <w:rStyle w:val="15"/>
          <w:rFonts w:ascii="Adobe 仿宋 Std R" w:hAnsi="Adobe 仿宋 Std R" w:eastAsia="Adobe 仿宋 Std R"/>
          <w:b/>
          <w:sz w:val="32"/>
          <w:szCs w:val="32"/>
        </w:rPr>
      </w:pPr>
      <w:r>
        <w:rPr>
          <w:rStyle w:val="15"/>
          <w:rFonts w:hint="eastAsia" w:ascii="Adobe 仿宋 Std R" w:hAnsi="Adobe 仿宋 Std R" w:eastAsia="Adobe 仿宋 Std R"/>
          <w:b/>
          <w:sz w:val="32"/>
          <w:szCs w:val="32"/>
        </w:rPr>
        <w:t>(七)政府采购情况</w:t>
      </w:r>
    </w:p>
    <w:p>
      <w:pPr>
        <w:rPr>
          <w:sz w:val="32"/>
        </w:rPr>
      </w:pPr>
      <w:r>
        <w:rPr>
          <w:rStyle w:val="15"/>
          <w:rFonts w:hint="eastAsia" w:ascii="宋体" w:hAnsi="宋体" w:eastAsia="宋体"/>
          <w:b/>
          <w:sz w:val="32"/>
          <w:szCs w:val="32"/>
        </w:rPr>
        <w:t xml:space="preserve">  </w:t>
      </w:r>
      <w:r>
        <w:rPr>
          <w:rStyle w:val="15"/>
          <w:rFonts w:hint="eastAsia" w:ascii="宋体" w:hAnsi="宋体"/>
          <w:b/>
          <w:sz w:val="32"/>
          <w:szCs w:val="32"/>
          <w:lang w:val="en-US" w:eastAsia="zh-CN"/>
        </w:rPr>
        <w:t xml:space="preserve">  </w:t>
      </w:r>
      <w:r>
        <w:rPr>
          <w:rFonts w:hint="eastAsia" w:ascii="Adobe 仿宋 Std R" w:hAnsi="Adobe 仿宋 Std R" w:eastAsia="Adobe 仿宋 Std R"/>
        </w:rPr>
        <w:t xml:space="preserve"> </w:t>
      </w:r>
      <w:r>
        <w:rPr>
          <w:rFonts w:hint="eastAsia" w:ascii="仿宋_GB2312" w:hAnsi="宋体" w:eastAsia="仿宋_GB2312" w:cs="仿宋_GB2312"/>
          <w:sz w:val="32"/>
          <w:szCs w:val="32"/>
          <w:lang w:eastAsia="zh-CN"/>
        </w:rPr>
        <w:t>2022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景德镇市住房公积金管理中心</w:t>
      </w:r>
      <w:r>
        <w:rPr>
          <w:rFonts w:hint="eastAsia" w:ascii="Adobe 仿宋 Std R" w:hAnsi="Adobe 仿宋 Std R" w:eastAsia="Adobe 仿宋 Std R"/>
          <w:sz w:val="32"/>
          <w:szCs w:val="32"/>
        </w:rPr>
        <w:t>政府采购</w:t>
      </w:r>
      <w:r>
        <w:rPr>
          <w:rFonts w:hint="eastAsia" w:ascii="Adobe 仿宋 Std R" w:hAnsi="Adobe 仿宋 Std R" w:eastAsia="Adobe 仿宋 Std R"/>
          <w:sz w:val="32"/>
          <w:szCs w:val="32"/>
          <w:lang w:eastAsia="zh-CN"/>
        </w:rPr>
        <w:t>预算</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万元</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政府采购工程预算</w:t>
      </w:r>
      <w:r>
        <w:rPr>
          <w:rFonts w:hint="eastAsia" w:ascii="Adobe 仿宋 Std R" w:hAnsi="Adobe 仿宋 Std R" w:eastAsia="Adobe 仿宋 Std R"/>
          <w:sz w:val="32"/>
          <w:szCs w:val="32"/>
          <w:lang w:val="en-US" w:eastAsia="zh-CN"/>
        </w:rPr>
        <w:t>0万元，</w:t>
      </w:r>
      <w:r>
        <w:rPr>
          <w:rFonts w:hint="eastAsia" w:ascii="Adobe 仿宋 Std R" w:hAnsi="Adobe 仿宋 Std R" w:eastAsia="Adobe 仿宋 Std R"/>
          <w:sz w:val="32"/>
          <w:szCs w:val="32"/>
        </w:rPr>
        <w:t>政府采购货物预算</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万元。</w:t>
      </w:r>
    </w:p>
    <w:p>
      <w:pPr>
        <w:ind w:firstLine="321" w:firstLineChars="100"/>
        <w:rPr>
          <w:rStyle w:val="15"/>
          <w:rFonts w:ascii="Adobe 仿宋 Std R" w:hAnsi="Adobe 仿宋 Std R" w:eastAsia="Adobe 仿宋 Std R"/>
          <w:b/>
          <w:sz w:val="32"/>
          <w:szCs w:val="32"/>
        </w:rPr>
      </w:pPr>
      <w:r>
        <w:rPr>
          <w:rStyle w:val="15"/>
          <w:rFonts w:hint="eastAsia" w:ascii="Adobe 仿宋 Std R" w:hAnsi="Adobe 仿宋 Std R" w:eastAsia="Adobe 仿宋 Std R"/>
          <w:b/>
          <w:sz w:val="32"/>
          <w:szCs w:val="32"/>
        </w:rPr>
        <w:t>(八)国有资产占有使用情况</w:t>
      </w:r>
    </w:p>
    <w:p>
      <w:pPr>
        <w:ind w:firstLine="642"/>
      </w:pPr>
      <w:r>
        <w:rPr>
          <w:rFonts w:hint="eastAsia" w:ascii="Adobe 仿宋 Std R" w:hAnsi="Adobe 仿宋 Std R" w:eastAsia="Adobe 仿宋 Std R"/>
          <w:sz w:val="32"/>
          <w:szCs w:val="32"/>
        </w:rPr>
        <w:t>截至2021年8月31日,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hint="eastAsia" w:ascii="Adobe 仿宋 Std R" w:hAnsi="Adobe 仿宋 Std R" w:eastAsia="Adobe 仿宋 Std R"/>
          <w:sz w:val="32"/>
          <w:szCs w:val="32"/>
          <w:lang w:eastAsia="zh-CN"/>
        </w:rPr>
        <w:t>单位</w:t>
      </w:r>
      <w:r>
        <w:rPr>
          <w:rFonts w:ascii="Adobe 仿宋 Std R" w:hAnsi="Adobe 仿宋 Std R" w:eastAsia="Adobe 仿宋 Std R"/>
          <w:sz w:val="32"/>
          <w:szCs w:val="32"/>
        </w:rPr>
        <w:t>共有车辆</w:t>
      </w:r>
      <w:r>
        <w:rPr>
          <w:rFonts w:hint="eastAsia" w:ascii="Adobe 仿宋 Std R" w:hAnsi="Adobe 仿宋 Std R" w:eastAsia="Adobe 仿宋 Std R"/>
          <w:sz w:val="32"/>
          <w:szCs w:val="32"/>
          <w:lang w:val="en-US" w:eastAsia="zh-CN"/>
        </w:rPr>
        <w:t>0</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lang w:val="en-US" w:eastAsia="zh-CN"/>
        </w:rPr>
        <w:t>0</w:t>
      </w:r>
      <w:r>
        <w:rPr>
          <w:rFonts w:ascii="Adobe 仿宋 Std R" w:hAnsi="Adobe 仿宋 Std R" w:eastAsia="Adobe 仿宋 Std R"/>
          <w:sz w:val="32"/>
          <w:szCs w:val="32"/>
        </w:rPr>
        <w:t>辆。</w:t>
      </w:r>
      <w:r>
        <w:fldChar w:fldCharType="end"/>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2022年本单位预算安排购置车辆0辆，无安排购置单位价值200万元以上大型设备。</w:t>
      </w:r>
    </w:p>
    <w:p>
      <w:pPr>
        <w:numPr>
          <w:ilvl w:val="0"/>
          <w:numId w:val="0"/>
        </w:numPr>
        <w:ind w:firstLine="643" w:firstLineChars="200"/>
        <w:rPr>
          <w:rFonts w:hint="default" w:ascii="仿宋_GB2312" w:hAnsi="华文细黑" w:eastAsia="仿宋_GB2312" w:cs="宋体"/>
          <w:b/>
          <w:bCs/>
          <w:kern w:val="0"/>
          <w:sz w:val="32"/>
          <w:szCs w:val="32"/>
          <w:lang w:val="en-US" w:eastAsia="zh-CN"/>
        </w:rPr>
      </w:pPr>
      <w:r>
        <w:rPr>
          <w:rFonts w:hint="eastAsia" w:ascii="仿宋_GB2312" w:hAnsi="华文细黑" w:eastAsia="仿宋_GB2312" w:cs="宋体"/>
          <w:b/>
          <w:bCs/>
          <w:kern w:val="0"/>
          <w:sz w:val="32"/>
          <w:szCs w:val="32"/>
          <w:lang w:val="en-US" w:eastAsia="zh-CN"/>
        </w:rPr>
        <w:t>（九）整体绩效目标设置情况</w:t>
      </w:r>
    </w:p>
    <w:p>
      <w:pPr>
        <w:numPr>
          <w:ilvl w:val="0"/>
          <w:numId w:val="0"/>
        </w:numPr>
        <w:ind w:firstLine="640" w:firstLineChars="200"/>
        <w:rPr>
          <w:rFonts w:hint="eastAsia" w:ascii="仿宋_GB2312" w:hAnsi="华文细黑" w:eastAsia="仿宋_GB2312" w:cs="宋体"/>
          <w:kern w:val="0"/>
          <w:sz w:val="32"/>
          <w:szCs w:val="32"/>
          <w:highlight w:val="none"/>
          <w:lang w:val="en-US" w:eastAsia="zh-CN"/>
        </w:rPr>
      </w:pPr>
      <w:r>
        <w:rPr>
          <w:rFonts w:hint="default" w:ascii="仿宋_GB2312" w:hAnsi="华文细黑" w:eastAsia="仿宋_GB2312" w:cs="宋体"/>
          <w:kern w:val="0"/>
          <w:sz w:val="32"/>
          <w:szCs w:val="32"/>
          <w:lang w:val="en-US" w:eastAsia="zh-CN"/>
        </w:rPr>
        <w:t>202</w:t>
      </w:r>
      <w:r>
        <w:rPr>
          <w:rFonts w:hint="eastAsia" w:ascii="仿宋_GB2312" w:hAnsi="华文细黑" w:eastAsia="仿宋_GB2312" w:cs="宋体"/>
          <w:kern w:val="0"/>
          <w:sz w:val="32"/>
          <w:szCs w:val="32"/>
          <w:lang w:val="en-US" w:eastAsia="zh-CN"/>
        </w:rPr>
        <w:t>2</w:t>
      </w:r>
      <w:r>
        <w:rPr>
          <w:rFonts w:hint="default" w:ascii="仿宋_GB2312" w:hAnsi="华文细黑" w:eastAsia="仿宋_GB2312" w:cs="宋体"/>
          <w:kern w:val="0"/>
          <w:sz w:val="32"/>
          <w:szCs w:val="32"/>
          <w:lang w:val="en-US" w:eastAsia="zh-CN"/>
        </w:rPr>
        <w:t>年</w:t>
      </w:r>
      <w:r>
        <w:rPr>
          <w:rFonts w:hint="eastAsia" w:ascii="仿宋_GB2312" w:hAnsi="华文细黑" w:eastAsia="仿宋_GB2312" w:cs="宋体"/>
          <w:kern w:val="0"/>
          <w:sz w:val="32"/>
          <w:szCs w:val="32"/>
          <w:lang w:val="en-US" w:eastAsia="zh-CN"/>
        </w:rPr>
        <w:t>市住房公积金中心单位</w:t>
      </w:r>
      <w:r>
        <w:rPr>
          <w:rFonts w:hint="default" w:ascii="仿宋_GB2312" w:hAnsi="华文细黑" w:eastAsia="仿宋_GB2312" w:cs="宋体"/>
          <w:kern w:val="0"/>
          <w:sz w:val="32"/>
          <w:szCs w:val="32"/>
          <w:lang w:val="en-US" w:eastAsia="zh-CN"/>
        </w:rPr>
        <w:t>整体绩效目标根据</w:t>
      </w:r>
      <w:r>
        <w:rPr>
          <w:rFonts w:hint="eastAsia" w:ascii="仿宋_GB2312" w:hAnsi="华文细黑" w:eastAsia="仿宋_GB2312" w:cs="宋体"/>
          <w:kern w:val="0"/>
          <w:sz w:val="32"/>
          <w:szCs w:val="32"/>
          <w:lang w:val="en-US" w:eastAsia="zh-CN"/>
        </w:rPr>
        <w:t>《中共中央国务院关于全面实施预算绩效管理的意见》（中发[2018]34号）、《中共江西省委 江西省人民政府关于全面实施预算绩效管理的实施意见》（赣发[2019]8号）、《中共景德镇市委 景德镇市人民政府关于全面实施预算绩效管理的实施意见》（景党发[2019]18号）等文件要求，在规定时间内完成编制并报送财政单位，绩效目标符合规定的格式要求，相关内容完整，绩效目标在住房公积金缴存单位新增数、住房公积金缴存职工数、住房公积金增值收益、参缴职工覆盖率等方面（含总体目标和年度目标）的设定符合市住房公积金中心职能、整体发展规划及项目特点，绩效目标的描述清晰明确，为单位</w:t>
      </w:r>
      <w:r>
        <w:rPr>
          <w:rFonts w:hint="default" w:ascii="仿宋_GB2312" w:hAnsi="华文细黑" w:eastAsia="仿宋_GB2312" w:cs="宋体"/>
          <w:kern w:val="0"/>
          <w:sz w:val="32"/>
          <w:szCs w:val="32"/>
          <w:lang w:val="en-US" w:eastAsia="zh-CN"/>
        </w:rPr>
        <w:t>加强预算收支管理，</w:t>
      </w:r>
      <w:r>
        <w:rPr>
          <w:rFonts w:hint="eastAsia" w:ascii="仿宋_GB2312" w:hAnsi="华文细黑" w:eastAsia="仿宋_GB2312" w:cs="宋体"/>
          <w:kern w:val="0"/>
          <w:sz w:val="32"/>
          <w:szCs w:val="32"/>
          <w:lang w:val="en-US" w:eastAsia="zh-CN"/>
        </w:rPr>
        <w:t>提供了较好的基础</w:t>
      </w:r>
      <w:r>
        <w:rPr>
          <w:rFonts w:hint="default" w:ascii="仿宋_GB2312" w:hAnsi="华文细黑" w:eastAsia="仿宋_GB2312" w:cs="宋体"/>
          <w:kern w:val="0"/>
          <w:sz w:val="32"/>
          <w:szCs w:val="32"/>
          <w:lang w:val="en-US" w:eastAsia="zh-CN"/>
        </w:rPr>
        <w:t>。</w:t>
      </w:r>
      <w:r>
        <w:rPr>
          <w:rFonts w:hint="eastAsia" w:ascii="仿宋_GB2312" w:hAnsi="华文细黑" w:eastAsia="仿宋_GB2312" w:cs="宋体"/>
          <w:kern w:val="0"/>
          <w:sz w:val="32"/>
          <w:szCs w:val="32"/>
          <w:highlight w:val="none"/>
          <w:lang w:val="en-US" w:eastAsia="zh-CN"/>
        </w:rPr>
        <w:t>单位</w:t>
      </w:r>
      <w:r>
        <w:rPr>
          <w:rFonts w:hint="default" w:ascii="仿宋_GB2312" w:hAnsi="华文细黑" w:eastAsia="仿宋_GB2312" w:cs="宋体"/>
          <w:kern w:val="0"/>
          <w:sz w:val="32"/>
          <w:szCs w:val="32"/>
          <w:highlight w:val="none"/>
          <w:lang w:val="en-US" w:eastAsia="zh-CN"/>
        </w:rPr>
        <w:t>预算情况202</w:t>
      </w:r>
      <w:r>
        <w:rPr>
          <w:rFonts w:hint="eastAsia" w:ascii="仿宋_GB2312" w:hAnsi="华文细黑" w:eastAsia="仿宋_GB2312" w:cs="宋体"/>
          <w:kern w:val="0"/>
          <w:sz w:val="32"/>
          <w:szCs w:val="32"/>
          <w:highlight w:val="none"/>
          <w:lang w:val="en-US" w:eastAsia="zh-CN"/>
        </w:rPr>
        <w:t>2年收入预算合计 1918万元，其中本级财政安排1918万元。</w:t>
      </w:r>
      <w:r>
        <w:rPr>
          <w:rFonts w:hint="default" w:ascii="仿宋_GB2312" w:hAnsi="华文细黑" w:eastAsia="仿宋_GB2312" w:cs="宋体"/>
          <w:kern w:val="0"/>
          <w:sz w:val="32"/>
          <w:szCs w:val="32"/>
          <w:highlight w:val="none"/>
          <w:lang w:val="en-US" w:eastAsia="zh-CN"/>
        </w:rPr>
        <w:t>202</w:t>
      </w:r>
      <w:r>
        <w:rPr>
          <w:rFonts w:hint="eastAsia" w:ascii="仿宋_GB2312" w:hAnsi="华文细黑" w:eastAsia="仿宋_GB2312" w:cs="宋体"/>
          <w:kern w:val="0"/>
          <w:sz w:val="32"/>
          <w:szCs w:val="32"/>
          <w:highlight w:val="none"/>
          <w:lang w:val="en-US" w:eastAsia="zh-CN"/>
        </w:rPr>
        <w:t>2年支出预算合计1918万元，其中人员经费976万元，公用经费83万元，项目经费859万元。</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w:t>
      </w:r>
      <w:r>
        <w:rPr>
          <w:rFonts w:hint="eastAsia" w:ascii="仿宋_GB2312" w:hAnsi="华文细黑" w:eastAsia="仿宋_GB2312" w:cs="宋体"/>
          <w:b/>
          <w:bCs/>
          <w:kern w:val="0"/>
          <w:sz w:val="32"/>
          <w:szCs w:val="32"/>
          <w:lang w:val="en-US" w:eastAsia="zh-CN"/>
        </w:rPr>
        <w:t>八</w:t>
      </w:r>
      <w:r>
        <w:rPr>
          <w:rFonts w:hint="default" w:ascii="仿宋_GB2312" w:hAnsi="华文细黑" w:eastAsia="仿宋_GB2312" w:cs="宋体"/>
          <w:b/>
          <w:bCs/>
          <w:kern w:val="0"/>
          <w:sz w:val="32"/>
          <w:szCs w:val="32"/>
          <w:lang w:val="en-US" w:eastAsia="zh-CN"/>
        </w:rPr>
        <w:t>）一级项目绩效目标设置情况</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default" w:ascii="仿宋_GB2312" w:hAnsi="华文细黑" w:eastAsia="仿宋_GB2312" w:cs="宋体"/>
          <w:kern w:val="0"/>
          <w:sz w:val="32"/>
          <w:szCs w:val="32"/>
          <w:lang w:val="en-US" w:eastAsia="zh-CN"/>
        </w:rPr>
        <w:t>202</w:t>
      </w:r>
      <w:r>
        <w:rPr>
          <w:rFonts w:hint="eastAsia" w:ascii="仿宋_GB2312" w:hAnsi="华文细黑" w:eastAsia="仿宋_GB2312" w:cs="宋体"/>
          <w:kern w:val="0"/>
          <w:sz w:val="32"/>
          <w:szCs w:val="32"/>
          <w:lang w:val="en-US" w:eastAsia="zh-CN"/>
        </w:rPr>
        <w:t>2</w:t>
      </w:r>
      <w:r>
        <w:rPr>
          <w:rFonts w:hint="default" w:ascii="仿宋_GB2312" w:hAnsi="华文细黑" w:eastAsia="仿宋_GB2312" w:cs="宋体"/>
          <w:kern w:val="0"/>
          <w:sz w:val="32"/>
          <w:szCs w:val="32"/>
          <w:lang w:val="en-US" w:eastAsia="zh-CN"/>
        </w:rPr>
        <w:t>年实行绩效目标管理的一级项目</w:t>
      </w:r>
      <w:r>
        <w:rPr>
          <w:rFonts w:hint="eastAsia" w:ascii="仿宋_GB2312" w:hAnsi="华文细黑" w:eastAsia="仿宋_GB2312" w:cs="宋体"/>
          <w:kern w:val="0"/>
          <w:sz w:val="32"/>
          <w:szCs w:val="32"/>
          <w:lang w:val="en-US" w:eastAsia="zh-CN"/>
        </w:rPr>
        <w:t>1</w:t>
      </w:r>
      <w:r>
        <w:rPr>
          <w:rFonts w:hint="default" w:ascii="仿宋_GB2312" w:hAnsi="华文细黑" w:eastAsia="仿宋_GB2312" w:cs="宋体"/>
          <w:kern w:val="0"/>
          <w:sz w:val="32"/>
          <w:szCs w:val="32"/>
          <w:lang w:val="en-US" w:eastAsia="zh-CN"/>
        </w:rPr>
        <w:t xml:space="preserve">个，涉及资金 </w:t>
      </w:r>
      <w:r>
        <w:rPr>
          <w:rFonts w:hint="eastAsia" w:ascii="仿宋_GB2312" w:hAnsi="华文细黑" w:eastAsia="仿宋_GB2312" w:cs="宋体"/>
          <w:kern w:val="0"/>
          <w:sz w:val="32"/>
          <w:szCs w:val="32"/>
          <w:lang w:val="en-US" w:eastAsia="zh-CN"/>
        </w:rPr>
        <w:t>859</w:t>
      </w:r>
      <w:r>
        <w:rPr>
          <w:rFonts w:hint="default" w:ascii="仿宋_GB2312" w:hAnsi="华文细黑" w:eastAsia="仿宋_GB2312" w:cs="宋体"/>
          <w:kern w:val="0"/>
          <w:sz w:val="32"/>
          <w:szCs w:val="32"/>
          <w:lang w:val="en-US" w:eastAsia="zh-CN"/>
        </w:rPr>
        <w:t>万元，其中：二级项目</w:t>
      </w:r>
      <w:r>
        <w:rPr>
          <w:rFonts w:hint="eastAsia" w:ascii="仿宋_GB2312" w:hAnsi="华文细黑" w:eastAsia="仿宋_GB2312" w:cs="宋体"/>
          <w:kern w:val="0"/>
          <w:sz w:val="32"/>
          <w:szCs w:val="32"/>
          <w:lang w:val="en-US" w:eastAsia="zh-CN"/>
        </w:rPr>
        <w:t>1</w:t>
      </w:r>
      <w:r>
        <w:rPr>
          <w:rFonts w:hint="default" w:ascii="仿宋_GB2312" w:hAnsi="华文细黑" w:eastAsia="仿宋_GB2312" w:cs="宋体"/>
          <w:kern w:val="0"/>
          <w:sz w:val="32"/>
          <w:szCs w:val="32"/>
          <w:lang w:val="en-US" w:eastAsia="zh-CN"/>
        </w:rPr>
        <w:t>个，涉及资金</w:t>
      </w:r>
      <w:r>
        <w:rPr>
          <w:rFonts w:hint="eastAsia" w:ascii="仿宋_GB2312" w:hAnsi="华文细黑" w:eastAsia="仿宋_GB2312" w:cs="宋体"/>
          <w:kern w:val="0"/>
          <w:sz w:val="32"/>
          <w:szCs w:val="32"/>
          <w:lang w:val="en-US" w:eastAsia="zh-CN"/>
        </w:rPr>
        <w:t>859</w:t>
      </w:r>
      <w:r>
        <w:rPr>
          <w:rFonts w:hint="default" w:ascii="仿宋_GB2312" w:hAnsi="华文细黑" w:eastAsia="仿宋_GB2312" w:cs="宋体"/>
          <w:kern w:val="0"/>
          <w:sz w:val="32"/>
          <w:szCs w:val="32"/>
          <w:lang w:val="en-US" w:eastAsia="zh-CN"/>
        </w:rPr>
        <w:t>万元。</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w:t>
      </w:r>
      <w:r>
        <w:rPr>
          <w:rFonts w:hint="eastAsia" w:ascii="仿宋_GB2312" w:hAnsi="华文细黑" w:eastAsia="仿宋_GB2312" w:cs="宋体"/>
          <w:b/>
          <w:bCs/>
          <w:kern w:val="0"/>
          <w:sz w:val="32"/>
          <w:szCs w:val="32"/>
          <w:lang w:val="en-US" w:eastAsia="zh-CN"/>
        </w:rPr>
        <w:t>九</w:t>
      </w:r>
      <w:r>
        <w:rPr>
          <w:rFonts w:hint="default" w:ascii="仿宋_GB2312" w:hAnsi="华文细黑" w:eastAsia="仿宋_GB2312" w:cs="宋体"/>
          <w:b/>
          <w:bCs/>
          <w:kern w:val="0"/>
          <w:sz w:val="32"/>
          <w:szCs w:val="32"/>
          <w:lang w:val="en-US" w:eastAsia="zh-CN"/>
        </w:rPr>
        <w:t>）</w:t>
      </w:r>
      <w:r>
        <w:rPr>
          <w:rFonts w:hint="eastAsia" w:ascii="仿宋_GB2312" w:hAnsi="华文细黑" w:eastAsia="仿宋_GB2312" w:cs="宋体"/>
          <w:b/>
          <w:bCs/>
          <w:kern w:val="0"/>
          <w:sz w:val="32"/>
          <w:szCs w:val="32"/>
          <w:lang w:val="en-US" w:eastAsia="zh-CN"/>
        </w:rPr>
        <w:t>市住房公积金中心</w:t>
      </w:r>
      <w:r>
        <w:rPr>
          <w:rFonts w:hint="default" w:ascii="仿宋_GB2312" w:hAnsi="华文细黑" w:eastAsia="仿宋_GB2312" w:cs="宋体"/>
          <w:b/>
          <w:bCs/>
          <w:kern w:val="0"/>
          <w:sz w:val="32"/>
          <w:szCs w:val="32"/>
          <w:lang w:val="en-US" w:eastAsia="zh-CN"/>
        </w:rPr>
        <w:t>专项经费一级项目中各二级项目情况说明（</w:t>
      </w:r>
      <w:r>
        <w:rPr>
          <w:rFonts w:hint="eastAsia" w:ascii="仿宋_GB2312" w:hAnsi="华文细黑" w:eastAsia="仿宋_GB2312" w:cs="宋体"/>
          <w:b/>
          <w:bCs/>
          <w:kern w:val="0"/>
          <w:sz w:val="32"/>
          <w:szCs w:val="32"/>
          <w:lang w:val="en-US" w:eastAsia="zh-CN"/>
        </w:rPr>
        <w:t>单位</w:t>
      </w:r>
      <w:r>
        <w:rPr>
          <w:rFonts w:hint="default" w:ascii="仿宋_GB2312" w:hAnsi="华文细黑" w:eastAsia="仿宋_GB2312" w:cs="宋体"/>
          <w:b/>
          <w:bCs/>
          <w:kern w:val="0"/>
          <w:sz w:val="32"/>
          <w:szCs w:val="32"/>
          <w:lang w:val="en-US" w:eastAsia="zh-CN"/>
        </w:rPr>
        <w:t>本级）</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default" w:ascii="仿宋_GB2312" w:hAnsi="华文细黑" w:eastAsia="仿宋_GB2312" w:cs="宋体"/>
          <w:kern w:val="0"/>
          <w:sz w:val="32"/>
          <w:szCs w:val="32"/>
          <w:lang w:val="en-US" w:eastAsia="zh-CN"/>
        </w:rPr>
        <w:t>一级项目概述：202</w:t>
      </w:r>
      <w:r>
        <w:rPr>
          <w:rFonts w:hint="eastAsia" w:ascii="仿宋_GB2312" w:hAnsi="华文细黑" w:eastAsia="仿宋_GB2312" w:cs="宋体"/>
          <w:kern w:val="0"/>
          <w:sz w:val="32"/>
          <w:szCs w:val="32"/>
          <w:lang w:val="en-US" w:eastAsia="zh-CN"/>
        </w:rPr>
        <w:t>2</w:t>
      </w:r>
      <w:r>
        <w:rPr>
          <w:rFonts w:hint="default" w:ascii="仿宋_GB2312" w:hAnsi="华文细黑" w:eastAsia="仿宋_GB2312" w:cs="宋体"/>
          <w:kern w:val="0"/>
          <w:sz w:val="32"/>
          <w:szCs w:val="32"/>
          <w:lang w:val="en-US" w:eastAsia="zh-CN"/>
        </w:rPr>
        <w:t>年</w:t>
      </w:r>
      <w:r>
        <w:rPr>
          <w:rFonts w:hint="eastAsia" w:ascii="仿宋_GB2312" w:hAnsi="华文细黑" w:eastAsia="仿宋_GB2312" w:cs="宋体"/>
          <w:kern w:val="0"/>
          <w:sz w:val="32"/>
          <w:szCs w:val="32"/>
          <w:lang w:val="en-US" w:eastAsia="zh-CN"/>
        </w:rPr>
        <w:t>市住房公积金中心</w:t>
      </w:r>
      <w:r>
        <w:rPr>
          <w:rFonts w:hint="default" w:ascii="仿宋_GB2312" w:hAnsi="华文细黑" w:eastAsia="仿宋_GB2312" w:cs="宋体"/>
          <w:kern w:val="0"/>
          <w:sz w:val="32"/>
          <w:szCs w:val="32"/>
          <w:lang w:val="en-US" w:eastAsia="zh-CN"/>
        </w:rPr>
        <w:t>专项经费预算总额为</w:t>
      </w:r>
      <w:r>
        <w:rPr>
          <w:rFonts w:hint="eastAsia" w:ascii="仿宋_GB2312" w:hAnsi="华文细黑" w:eastAsia="仿宋_GB2312" w:cs="宋体"/>
          <w:kern w:val="0"/>
          <w:sz w:val="32"/>
          <w:szCs w:val="32"/>
          <w:lang w:val="en-US" w:eastAsia="zh-CN"/>
        </w:rPr>
        <w:t>859</w:t>
      </w:r>
      <w:r>
        <w:rPr>
          <w:rFonts w:hint="default" w:ascii="仿宋_GB2312" w:hAnsi="华文细黑" w:eastAsia="仿宋_GB2312" w:cs="宋体"/>
          <w:kern w:val="0"/>
          <w:sz w:val="32"/>
          <w:szCs w:val="32"/>
          <w:lang w:val="en-US" w:eastAsia="zh-CN"/>
        </w:rPr>
        <w:t>万元，</w:t>
      </w:r>
      <w:r>
        <w:rPr>
          <w:rFonts w:hint="eastAsia" w:ascii="仿宋_GB2312" w:hAnsi="华文细黑" w:eastAsia="仿宋_GB2312" w:cs="宋体"/>
          <w:kern w:val="0"/>
          <w:sz w:val="32"/>
          <w:szCs w:val="32"/>
          <w:lang w:val="en-US" w:eastAsia="zh-CN"/>
        </w:rPr>
        <w:t>用于提升地区住房公积金智能化管理和服务，保障资金和数据安全等</w:t>
      </w:r>
      <w:r>
        <w:rPr>
          <w:rFonts w:hint="default" w:ascii="仿宋_GB2312" w:hAnsi="华文细黑" w:eastAsia="仿宋_GB2312" w:cs="宋体"/>
          <w:kern w:val="0"/>
          <w:sz w:val="32"/>
          <w:szCs w:val="32"/>
          <w:lang w:val="en-US" w:eastAsia="zh-CN"/>
        </w:rPr>
        <w:t>工作。</w:t>
      </w:r>
    </w:p>
    <w:p>
      <w:pPr>
        <w:numPr>
          <w:ilvl w:val="0"/>
          <w:numId w:val="0"/>
        </w:numPr>
        <w:ind w:firstLine="643" w:firstLineChars="200"/>
        <w:rPr>
          <w:rFonts w:hint="default"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1.</w:t>
      </w:r>
      <w:r>
        <w:rPr>
          <w:rFonts w:hint="eastAsia" w:ascii="仿宋_GB2312" w:hAnsi="华文细黑" w:eastAsia="仿宋_GB2312" w:cs="宋体"/>
          <w:b/>
          <w:bCs/>
          <w:kern w:val="0"/>
          <w:sz w:val="32"/>
          <w:szCs w:val="32"/>
          <w:lang w:val="en-US" w:eastAsia="zh-CN"/>
        </w:rPr>
        <w:t>政府公报</w:t>
      </w:r>
      <w:r>
        <w:rPr>
          <w:rFonts w:hint="default" w:ascii="仿宋_GB2312" w:hAnsi="华文细黑" w:eastAsia="仿宋_GB2312" w:cs="宋体"/>
          <w:b/>
          <w:bCs/>
          <w:kern w:val="0"/>
          <w:sz w:val="32"/>
          <w:szCs w:val="32"/>
          <w:lang w:val="en-US" w:eastAsia="zh-CN"/>
        </w:rPr>
        <w:t>二级项目</w:t>
      </w:r>
      <w:r>
        <w:rPr>
          <w:rFonts w:hint="eastAsia" w:ascii="仿宋_GB2312" w:hAnsi="华文细黑" w:eastAsia="仿宋_GB2312" w:cs="宋体"/>
          <w:b/>
          <w:bCs/>
          <w:kern w:val="0"/>
          <w:sz w:val="32"/>
          <w:szCs w:val="32"/>
          <w:lang w:val="en-US" w:eastAsia="zh-CN"/>
        </w:rPr>
        <w:t>--智慧公积金业务系统提升改造专项</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1）项目概述</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eastAsia" w:ascii="仿宋_GB2312" w:hAnsi="华文细黑" w:eastAsia="仿宋_GB2312" w:cs="宋体"/>
          <w:kern w:val="0"/>
          <w:sz w:val="32"/>
          <w:szCs w:val="32"/>
          <w:lang w:val="en-US" w:eastAsia="zh-CN"/>
        </w:rPr>
        <w:t>项目主要是数据管控平台升级改造、住房公积金提升“放管服”服务升级改造、住房公积金业务管理系统托管宅备运维服务、住房供给安全运行维护服务以及服务器采购等整体智能化提升改造，通过提升改造提升地区住房公积金智能化管理和服务，保障资金和数据安全。</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2）立项依据</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eastAsia" w:ascii="仿宋_GB2312" w:hAnsi="华文细黑" w:eastAsia="仿宋_GB2312" w:cs="宋体"/>
          <w:kern w:val="0"/>
          <w:sz w:val="32"/>
          <w:szCs w:val="32"/>
          <w:lang w:val="en-US" w:eastAsia="zh-CN"/>
        </w:rPr>
        <w:t>根据省厅和市政府对住房公积金管理智能化要求的相关政策而设立该项目。</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3）实施主体</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eastAsia" w:ascii="仿宋_GB2312" w:hAnsi="华文细黑" w:eastAsia="仿宋_GB2312" w:cs="宋体"/>
          <w:kern w:val="0"/>
          <w:sz w:val="32"/>
          <w:szCs w:val="32"/>
          <w:lang w:val="en-US" w:eastAsia="zh-CN"/>
        </w:rPr>
        <w:t>景德镇市住房公积金管理中心</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4）实施方案</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default" w:ascii="仿宋_GB2312" w:hAnsi="华文细黑" w:eastAsia="仿宋_GB2312" w:cs="宋体"/>
          <w:kern w:val="0"/>
          <w:sz w:val="32"/>
          <w:szCs w:val="32"/>
          <w:lang w:val="en-US" w:eastAsia="zh-CN"/>
        </w:rPr>
        <w:t>根据</w:t>
      </w:r>
      <w:r>
        <w:rPr>
          <w:rFonts w:hint="eastAsia" w:ascii="仿宋_GB2312" w:hAnsi="华文细黑" w:eastAsia="仿宋_GB2312" w:cs="宋体"/>
          <w:kern w:val="0"/>
          <w:sz w:val="32"/>
          <w:szCs w:val="32"/>
          <w:lang w:val="en-US" w:eastAsia="zh-CN"/>
        </w:rPr>
        <w:t>提升改造</w:t>
      </w:r>
      <w:r>
        <w:rPr>
          <w:rFonts w:hint="default" w:ascii="仿宋_GB2312" w:hAnsi="华文细黑" w:eastAsia="仿宋_GB2312" w:cs="宋体"/>
          <w:kern w:val="0"/>
          <w:sz w:val="32"/>
          <w:szCs w:val="32"/>
          <w:lang w:val="en-US" w:eastAsia="zh-CN"/>
        </w:rPr>
        <w:t>需要，</w:t>
      </w:r>
      <w:r>
        <w:rPr>
          <w:rFonts w:hint="eastAsia" w:ascii="仿宋_GB2312" w:hAnsi="华文细黑" w:eastAsia="仿宋_GB2312" w:cs="宋体"/>
          <w:kern w:val="0"/>
          <w:sz w:val="32"/>
          <w:szCs w:val="32"/>
          <w:lang w:val="en-US" w:eastAsia="zh-CN"/>
        </w:rPr>
        <w:t>制定了相关改造范围、采购方式、改造质量要求、改造时间和资金需求等内容的实施方案。</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5）实施周期</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default" w:ascii="仿宋_GB2312" w:hAnsi="华文细黑" w:eastAsia="仿宋_GB2312" w:cs="宋体"/>
          <w:kern w:val="0"/>
          <w:sz w:val="32"/>
          <w:szCs w:val="32"/>
          <w:lang w:val="en-US" w:eastAsia="zh-CN"/>
        </w:rPr>
        <w:t>202</w:t>
      </w:r>
      <w:r>
        <w:rPr>
          <w:rFonts w:hint="eastAsia" w:ascii="仿宋_GB2312" w:hAnsi="华文细黑" w:eastAsia="仿宋_GB2312" w:cs="宋体"/>
          <w:kern w:val="0"/>
          <w:sz w:val="32"/>
          <w:szCs w:val="32"/>
          <w:lang w:val="en-US" w:eastAsia="zh-CN"/>
        </w:rPr>
        <w:t>2年</w:t>
      </w:r>
      <w:r>
        <w:rPr>
          <w:rFonts w:hint="default" w:ascii="仿宋_GB2312" w:hAnsi="华文细黑" w:eastAsia="仿宋_GB2312" w:cs="宋体"/>
          <w:kern w:val="0"/>
          <w:sz w:val="32"/>
          <w:szCs w:val="32"/>
          <w:lang w:val="en-US" w:eastAsia="zh-CN"/>
        </w:rPr>
        <w:t>1</w:t>
      </w:r>
      <w:r>
        <w:rPr>
          <w:rFonts w:hint="eastAsia" w:ascii="仿宋_GB2312" w:hAnsi="华文细黑" w:eastAsia="仿宋_GB2312" w:cs="宋体"/>
          <w:kern w:val="0"/>
          <w:sz w:val="32"/>
          <w:szCs w:val="32"/>
          <w:lang w:val="en-US" w:eastAsia="zh-CN"/>
        </w:rPr>
        <w:t>月</w:t>
      </w:r>
      <w:r>
        <w:rPr>
          <w:rFonts w:hint="default" w:ascii="仿宋_GB2312" w:hAnsi="华文细黑" w:eastAsia="仿宋_GB2312" w:cs="宋体"/>
          <w:kern w:val="0"/>
          <w:sz w:val="32"/>
          <w:szCs w:val="32"/>
          <w:lang w:val="en-US" w:eastAsia="zh-CN"/>
        </w:rPr>
        <w:t>1</w:t>
      </w:r>
      <w:r>
        <w:rPr>
          <w:rFonts w:hint="eastAsia" w:ascii="仿宋_GB2312" w:hAnsi="华文细黑" w:eastAsia="仿宋_GB2312" w:cs="宋体"/>
          <w:kern w:val="0"/>
          <w:sz w:val="32"/>
          <w:szCs w:val="32"/>
          <w:lang w:val="en-US" w:eastAsia="zh-CN"/>
        </w:rPr>
        <w:t>日至</w:t>
      </w:r>
      <w:r>
        <w:rPr>
          <w:rFonts w:hint="default" w:ascii="仿宋_GB2312" w:hAnsi="华文细黑" w:eastAsia="仿宋_GB2312" w:cs="宋体"/>
          <w:kern w:val="0"/>
          <w:sz w:val="32"/>
          <w:szCs w:val="32"/>
          <w:lang w:val="en-US" w:eastAsia="zh-CN"/>
        </w:rPr>
        <w:t>12</w:t>
      </w:r>
      <w:r>
        <w:rPr>
          <w:rFonts w:hint="eastAsia" w:ascii="仿宋_GB2312" w:hAnsi="华文细黑" w:eastAsia="仿宋_GB2312" w:cs="宋体"/>
          <w:kern w:val="0"/>
          <w:sz w:val="32"/>
          <w:szCs w:val="32"/>
          <w:lang w:val="en-US" w:eastAsia="zh-CN"/>
        </w:rPr>
        <w:t>月</w:t>
      </w:r>
      <w:r>
        <w:rPr>
          <w:rFonts w:hint="default" w:ascii="仿宋_GB2312" w:hAnsi="华文细黑" w:eastAsia="仿宋_GB2312" w:cs="宋体"/>
          <w:kern w:val="0"/>
          <w:sz w:val="32"/>
          <w:szCs w:val="32"/>
          <w:lang w:val="en-US" w:eastAsia="zh-CN"/>
        </w:rPr>
        <w:t>31</w:t>
      </w:r>
      <w:r>
        <w:rPr>
          <w:rFonts w:hint="eastAsia" w:ascii="仿宋_GB2312" w:hAnsi="华文细黑" w:eastAsia="仿宋_GB2312" w:cs="宋体"/>
          <w:kern w:val="0"/>
          <w:sz w:val="32"/>
          <w:szCs w:val="32"/>
          <w:lang w:val="en-US" w:eastAsia="zh-CN"/>
        </w:rPr>
        <w:t>日</w:t>
      </w:r>
    </w:p>
    <w:p>
      <w:pPr>
        <w:numPr>
          <w:ilvl w:val="0"/>
          <w:numId w:val="0"/>
        </w:numPr>
        <w:ind w:firstLine="643" w:firstLineChars="200"/>
        <w:rPr>
          <w:rFonts w:hint="eastAsia" w:ascii="仿宋_GB2312" w:hAnsi="华文细黑" w:eastAsia="仿宋_GB2312" w:cs="宋体"/>
          <w:b/>
          <w:bCs/>
          <w:kern w:val="0"/>
          <w:sz w:val="32"/>
          <w:szCs w:val="32"/>
          <w:lang w:val="en-US" w:eastAsia="zh-CN"/>
        </w:rPr>
      </w:pPr>
      <w:r>
        <w:rPr>
          <w:rFonts w:hint="default" w:ascii="仿宋_GB2312" w:hAnsi="华文细黑" w:eastAsia="仿宋_GB2312" w:cs="宋体"/>
          <w:b/>
          <w:bCs/>
          <w:kern w:val="0"/>
          <w:sz w:val="32"/>
          <w:szCs w:val="32"/>
          <w:lang w:val="en-US" w:eastAsia="zh-CN"/>
        </w:rPr>
        <w:t>6）年度预算安排</w:t>
      </w:r>
    </w:p>
    <w:p>
      <w:pPr>
        <w:numPr>
          <w:ilvl w:val="0"/>
          <w:numId w:val="0"/>
        </w:numPr>
        <w:ind w:firstLine="640" w:firstLineChars="200"/>
        <w:rPr>
          <w:rFonts w:hint="eastAsia" w:ascii="仿宋_GB2312" w:hAnsi="华文细黑" w:eastAsia="仿宋_GB2312" w:cs="宋体"/>
          <w:kern w:val="0"/>
          <w:sz w:val="32"/>
          <w:szCs w:val="32"/>
          <w:lang w:val="en-US" w:eastAsia="zh-CN"/>
        </w:rPr>
      </w:pPr>
      <w:r>
        <w:rPr>
          <w:rFonts w:hint="eastAsia" w:ascii="仿宋_GB2312" w:hAnsi="华文细黑" w:eastAsia="仿宋_GB2312" w:cs="宋体"/>
          <w:kern w:val="0"/>
          <w:sz w:val="32"/>
          <w:szCs w:val="32"/>
          <w:lang w:val="en-US" w:eastAsia="zh-CN"/>
        </w:rPr>
        <w:t>年度预算安排859</w:t>
      </w:r>
      <w:r>
        <w:rPr>
          <w:rFonts w:hint="default" w:ascii="仿宋_GB2312" w:hAnsi="华文细黑" w:eastAsia="仿宋_GB2312" w:cs="宋体"/>
          <w:kern w:val="0"/>
          <w:sz w:val="32"/>
          <w:szCs w:val="32"/>
          <w:lang w:val="en-US" w:eastAsia="zh-CN"/>
        </w:rPr>
        <w:t>.00</w:t>
      </w:r>
      <w:r>
        <w:rPr>
          <w:rFonts w:hint="eastAsia" w:ascii="仿宋_GB2312" w:hAnsi="华文细黑" w:eastAsia="仿宋_GB2312" w:cs="宋体"/>
          <w:kern w:val="0"/>
          <w:sz w:val="32"/>
          <w:szCs w:val="32"/>
          <w:lang w:val="en-US" w:eastAsia="zh-CN"/>
        </w:rPr>
        <w:t>万元</w:t>
      </w:r>
    </w:p>
    <w:p>
      <w:pPr>
        <w:numPr>
          <w:ilvl w:val="0"/>
          <w:numId w:val="0"/>
        </w:numPr>
        <w:ind w:firstLine="643" w:firstLineChars="200"/>
        <w:rPr>
          <w:rFonts w:hint="eastAsia" w:ascii="仿宋_GB2312" w:hAnsi="华文细黑" w:eastAsia="仿宋_GB2312" w:cs="宋体"/>
          <w:b/>
          <w:bCs/>
          <w:color w:val="auto"/>
          <w:kern w:val="0"/>
          <w:sz w:val="32"/>
          <w:szCs w:val="32"/>
          <w:highlight w:val="none"/>
          <w:lang w:val="en-US" w:eastAsia="zh-CN"/>
        </w:rPr>
      </w:pPr>
      <w:r>
        <w:rPr>
          <w:rFonts w:hint="eastAsia" w:ascii="仿宋_GB2312" w:hAnsi="华文细黑" w:eastAsia="仿宋_GB2312" w:cs="宋体"/>
          <w:b/>
          <w:bCs/>
          <w:color w:val="auto"/>
          <w:kern w:val="0"/>
          <w:sz w:val="32"/>
          <w:szCs w:val="32"/>
          <w:highlight w:val="none"/>
          <w:lang w:val="en-US" w:eastAsia="zh-CN"/>
        </w:rPr>
        <w:t>7）</w:t>
      </w:r>
      <w:r>
        <w:rPr>
          <w:rFonts w:hint="default" w:ascii="仿宋_GB2312" w:hAnsi="华文细黑" w:eastAsia="仿宋_GB2312" w:cs="宋体"/>
          <w:b/>
          <w:bCs/>
          <w:color w:val="auto"/>
          <w:kern w:val="0"/>
          <w:sz w:val="32"/>
          <w:szCs w:val="32"/>
          <w:highlight w:val="none"/>
          <w:lang w:val="en-US" w:eastAsia="zh-CN"/>
        </w:rPr>
        <w:t>绩效目标</w:t>
      </w:r>
      <w:r>
        <w:rPr>
          <w:rFonts w:hint="eastAsia" w:ascii="仿宋_GB2312" w:hAnsi="华文细黑" w:eastAsia="仿宋_GB2312" w:cs="宋体"/>
          <w:b/>
          <w:bCs/>
          <w:color w:val="auto"/>
          <w:kern w:val="0"/>
          <w:sz w:val="32"/>
          <w:szCs w:val="32"/>
          <w:highlight w:val="none"/>
          <w:lang w:val="en-US" w:eastAsia="zh-CN"/>
        </w:rPr>
        <w:t>、</w:t>
      </w:r>
      <w:r>
        <w:rPr>
          <w:rFonts w:hint="default" w:ascii="仿宋_GB2312" w:hAnsi="华文细黑" w:eastAsia="仿宋_GB2312" w:cs="宋体"/>
          <w:b/>
          <w:bCs/>
          <w:color w:val="auto"/>
          <w:kern w:val="0"/>
          <w:sz w:val="32"/>
          <w:szCs w:val="32"/>
          <w:highlight w:val="none"/>
          <w:lang w:val="en-US" w:eastAsia="zh-CN"/>
        </w:rPr>
        <w:t>指标</w:t>
      </w:r>
    </w:p>
    <w:p>
      <w:pPr>
        <w:numPr>
          <w:ilvl w:val="0"/>
          <w:numId w:val="0"/>
        </w:numPr>
        <w:ind w:firstLine="960" w:firstLineChars="300"/>
        <w:rPr>
          <w:rFonts w:hint="default" w:ascii="仿宋_GB2312" w:hAnsi="华文细黑" w:eastAsia="仿宋_GB2312" w:cs="宋体"/>
          <w:color w:val="auto"/>
          <w:kern w:val="0"/>
          <w:sz w:val="32"/>
          <w:szCs w:val="32"/>
          <w:highlight w:val="none"/>
          <w:lang w:val="en-US" w:eastAsia="zh-CN"/>
        </w:rPr>
      </w:pPr>
      <w:r>
        <w:rPr>
          <w:rFonts w:hint="eastAsia" w:ascii="仿宋_GB2312" w:hAnsi="华文细黑" w:eastAsia="仿宋_GB2312" w:cs="宋体"/>
          <w:color w:val="auto"/>
          <w:kern w:val="0"/>
          <w:sz w:val="32"/>
          <w:szCs w:val="32"/>
          <w:highlight w:val="none"/>
          <w:lang w:val="en-US" w:eastAsia="zh-CN"/>
        </w:rPr>
        <w:t>目标1：服务器购买数量：4台</w:t>
      </w:r>
    </w:p>
    <w:p>
      <w:pPr>
        <w:numPr>
          <w:ilvl w:val="0"/>
          <w:numId w:val="0"/>
        </w:numPr>
        <w:ind w:firstLine="640" w:firstLineChars="200"/>
        <w:rPr>
          <w:rFonts w:hint="default" w:ascii="仿宋_GB2312" w:hAnsi="华文细黑" w:eastAsia="仿宋_GB2312" w:cs="宋体"/>
          <w:color w:val="auto"/>
          <w:kern w:val="0"/>
          <w:sz w:val="32"/>
          <w:szCs w:val="32"/>
          <w:highlight w:val="none"/>
          <w:lang w:val="en-US" w:eastAsia="zh-CN"/>
        </w:rPr>
      </w:pPr>
      <w:r>
        <w:rPr>
          <w:rFonts w:hint="eastAsia" w:ascii="仿宋_GB2312" w:hAnsi="华文细黑" w:eastAsia="仿宋_GB2312" w:cs="宋体"/>
          <w:color w:val="auto"/>
          <w:kern w:val="0"/>
          <w:sz w:val="32"/>
          <w:szCs w:val="32"/>
          <w:highlight w:val="none"/>
          <w:lang w:val="en-US" w:eastAsia="zh-CN"/>
        </w:rPr>
        <w:t xml:space="preserve">  目标2：主机租赁：12台</w:t>
      </w:r>
    </w:p>
    <w:p>
      <w:pPr>
        <w:numPr>
          <w:ilvl w:val="0"/>
          <w:numId w:val="0"/>
        </w:numPr>
        <w:ind w:firstLine="640" w:firstLineChars="200"/>
        <w:rPr>
          <w:rFonts w:hint="eastAsia" w:ascii="仿宋_GB2312" w:hAnsi="华文细黑" w:eastAsia="仿宋_GB2312" w:cs="宋体"/>
          <w:color w:val="auto"/>
          <w:kern w:val="0"/>
          <w:sz w:val="32"/>
          <w:szCs w:val="32"/>
          <w:highlight w:val="none"/>
          <w:lang w:val="en-US" w:eastAsia="zh-CN"/>
        </w:rPr>
      </w:pPr>
      <w:r>
        <w:rPr>
          <w:rFonts w:hint="eastAsia" w:ascii="仿宋_GB2312" w:hAnsi="华文细黑" w:eastAsia="仿宋_GB2312" w:cs="宋体"/>
          <w:color w:val="auto"/>
          <w:kern w:val="0"/>
          <w:sz w:val="32"/>
          <w:szCs w:val="32"/>
          <w:highlight w:val="none"/>
          <w:lang w:val="en-US" w:eastAsia="zh-CN"/>
        </w:rPr>
        <w:t xml:space="preserve">  目标3：升级改造1个数据管控平台</w:t>
      </w:r>
      <w:bookmarkStart w:id="0" w:name="_GoBack"/>
      <w:bookmarkEnd w:id="0"/>
    </w:p>
    <w:p>
      <w:pPr>
        <w:pStyle w:val="5"/>
        <w:rPr>
          <w:rFonts w:hint="eastAsia" w:ascii="仿宋_GB2312" w:hAnsi="华文细黑" w:eastAsia="仿宋_GB2312" w:cs="宋体"/>
          <w:color w:val="auto"/>
          <w:kern w:val="0"/>
          <w:sz w:val="32"/>
          <w:szCs w:val="32"/>
          <w:highlight w:val="none"/>
          <w:lang w:val="en-US" w:eastAsia="zh-CN"/>
        </w:rPr>
      </w:pPr>
      <w:r>
        <w:rPr>
          <w:rFonts w:hint="eastAsia" w:ascii="仿宋_GB2312" w:hAnsi="华文细黑" w:eastAsia="仿宋_GB2312" w:cs="宋体"/>
          <w:color w:val="auto"/>
          <w:kern w:val="0"/>
          <w:sz w:val="32"/>
          <w:szCs w:val="32"/>
          <w:highlight w:val="none"/>
          <w:lang w:val="en-US" w:eastAsia="zh-CN"/>
        </w:rPr>
        <w:t xml:space="preserve">      目标4：升级改造3个住房公积金接口</w:t>
      </w:r>
    </w:p>
    <w:p>
      <w:pPr>
        <w:pStyle w:val="5"/>
        <w:rPr>
          <w:rFonts w:hint="default" w:ascii="仿宋_GB2312" w:hAnsi="华文细黑" w:eastAsia="仿宋_GB2312" w:cs="宋体"/>
          <w:color w:val="auto"/>
          <w:kern w:val="0"/>
          <w:sz w:val="32"/>
          <w:szCs w:val="32"/>
          <w:highlight w:val="none"/>
          <w:lang w:val="en-US" w:eastAsia="zh-CN"/>
        </w:rPr>
      </w:pPr>
      <w:r>
        <w:rPr>
          <w:rFonts w:hint="eastAsia" w:ascii="仿宋_GB2312" w:hAnsi="华文细黑" w:eastAsia="仿宋_GB2312" w:cs="宋体"/>
          <w:color w:val="auto"/>
          <w:kern w:val="0"/>
          <w:sz w:val="32"/>
          <w:szCs w:val="32"/>
          <w:highlight w:val="none"/>
          <w:lang w:val="en-US" w:eastAsia="zh-CN"/>
        </w:rPr>
        <w:t xml:space="preserve">      目标5：建设2个住房公积金APP</w:t>
      </w:r>
    </w:p>
    <w:p>
      <w:pPr>
        <w:tabs>
          <w:tab w:val="left" w:pos="1113"/>
        </w:tabs>
        <w:ind w:firstLine="643" w:firstLineChars="200"/>
        <w:rPr>
          <w:rFonts w:ascii="仿宋_GB2312" w:eastAsia="仿宋_GB2312" w:cs="Times New Roman"/>
          <w:b/>
          <w:bCs/>
          <w:sz w:val="32"/>
          <w:szCs w:val="32"/>
        </w:rPr>
      </w:pPr>
      <w:r>
        <w:rPr>
          <w:rFonts w:hint="eastAsia" w:ascii="仿宋_GB2312" w:hAnsi="宋体" w:eastAsia="仿宋_GB2312" w:cs="仿宋_GB2312"/>
          <w:b/>
          <w:bCs/>
          <w:sz w:val="32"/>
          <w:szCs w:val="32"/>
          <w:lang w:eastAsia="zh-CN"/>
        </w:rPr>
        <w:t>二、2022</w:t>
      </w:r>
      <w:r>
        <w:rPr>
          <w:rFonts w:hint="eastAsia" w:ascii="仿宋_GB2312" w:hAnsi="宋体" w:eastAsia="仿宋_GB2312" w:cs="仿宋_GB2312"/>
          <w:b/>
          <w:bCs/>
          <w:sz w:val="32"/>
          <w:szCs w:val="32"/>
        </w:rPr>
        <w:t>年“三公”经费预算情况说明</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2022</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景德镇市住房公积金管理中心</w:t>
      </w:r>
      <w:r>
        <w:rPr>
          <w:rFonts w:hint="eastAsia" w:ascii="仿宋_GB2312" w:hAnsi="宋体" w:eastAsia="仿宋_GB2312" w:cs="仿宋_GB2312"/>
          <w:sz w:val="32"/>
          <w:szCs w:val="32"/>
        </w:rPr>
        <w:t>“三公”经费年初预算安排</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万元。</w:t>
      </w:r>
    </w:p>
    <w:p>
      <w:pPr>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其中：因公出国（境）费</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万元，比上年增</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万元，主要原因：</w:t>
      </w:r>
      <w:r>
        <w:rPr>
          <w:rFonts w:hint="eastAsia" w:ascii="仿宋_GB2312" w:eastAsia="仿宋_GB2312" w:cs="仿宋_GB2312"/>
          <w:sz w:val="32"/>
          <w:szCs w:val="32"/>
          <w:lang w:val="en-US" w:eastAsia="zh-CN"/>
        </w:rPr>
        <w:t>无</w:t>
      </w:r>
      <w:r>
        <w:rPr>
          <w:rFonts w:hint="eastAsia" w:ascii="仿宋_GB2312" w:hAnsi="宋体" w:eastAsia="仿宋_GB2312" w:cs="仿宋_GB2312"/>
          <w:sz w:val="32"/>
          <w:szCs w:val="32"/>
        </w:rPr>
        <w:t>因公出国（境）</w:t>
      </w:r>
      <w:r>
        <w:rPr>
          <w:rFonts w:hint="eastAsia" w:ascii="仿宋_GB2312" w:hAnsi="宋体" w:eastAsia="仿宋_GB2312" w:cs="仿宋_GB2312"/>
          <w:sz w:val="32"/>
          <w:szCs w:val="32"/>
          <w:lang w:val="en-US" w:eastAsia="zh-CN"/>
        </w:rPr>
        <w:t>支出</w:t>
      </w:r>
      <w:r>
        <w:rPr>
          <w:rFonts w:hint="eastAsia" w:ascii="仿宋_GB2312" w:hAnsi="宋体" w:eastAsia="仿宋_GB2312" w:cs="仿宋_GB2312"/>
          <w:sz w:val="32"/>
          <w:szCs w:val="32"/>
        </w:rPr>
        <w:t>。</w:t>
      </w:r>
    </w:p>
    <w:p>
      <w:pPr>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公务接待费</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万元，比上年</w:t>
      </w:r>
      <w:r>
        <w:rPr>
          <w:rFonts w:hint="eastAsia" w:ascii="仿宋_GB2312" w:hAnsi="宋体" w:eastAsia="仿宋_GB2312" w:cs="仿宋_GB2312"/>
          <w:sz w:val="32"/>
          <w:szCs w:val="32"/>
          <w:lang w:val="en-US" w:eastAsia="zh-CN"/>
        </w:rPr>
        <w:t>减少0</w:t>
      </w:r>
      <w:r>
        <w:rPr>
          <w:rFonts w:hint="eastAsia" w:ascii="仿宋_GB2312" w:hAnsi="宋体" w:eastAsia="仿宋_GB2312" w:cs="仿宋_GB2312"/>
          <w:sz w:val="32"/>
          <w:szCs w:val="32"/>
        </w:rPr>
        <w:t>万元，主要原因：公务接待</w:t>
      </w:r>
      <w:r>
        <w:rPr>
          <w:rFonts w:hint="eastAsia" w:ascii="仿宋_GB2312" w:hAnsi="宋体" w:eastAsia="仿宋_GB2312" w:cs="仿宋_GB2312"/>
          <w:sz w:val="32"/>
          <w:szCs w:val="32"/>
          <w:lang w:val="en-US" w:eastAsia="zh-CN"/>
        </w:rPr>
        <w:t>支出较上年持平</w:t>
      </w:r>
      <w:r>
        <w:rPr>
          <w:rFonts w:hint="eastAsia" w:ascii="仿宋_GB2312" w:hAnsi="宋体" w:eastAsia="仿宋_GB2312" w:cs="仿宋_GB2312"/>
          <w:sz w:val="32"/>
          <w:szCs w:val="32"/>
        </w:rPr>
        <w:t>。</w:t>
      </w:r>
    </w:p>
    <w:p>
      <w:pPr>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公务用车运行维护费</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万元，比上年增</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万元，主要原因：</w:t>
      </w:r>
      <w:r>
        <w:rPr>
          <w:rFonts w:hint="eastAsia" w:ascii="仿宋_GB2312" w:hAnsi="宋体" w:eastAsia="仿宋_GB2312" w:cs="仿宋_GB2312"/>
          <w:sz w:val="32"/>
          <w:szCs w:val="32"/>
          <w:lang w:val="en-US" w:eastAsia="zh-CN"/>
        </w:rPr>
        <w:t>无</w:t>
      </w:r>
      <w:r>
        <w:rPr>
          <w:rFonts w:hint="eastAsia" w:ascii="仿宋_GB2312" w:hAnsi="宋体" w:eastAsia="仿宋_GB2312" w:cs="仿宋_GB2312"/>
          <w:sz w:val="32"/>
          <w:szCs w:val="32"/>
        </w:rPr>
        <w:t>公务用车运行维护</w:t>
      </w:r>
      <w:r>
        <w:rPr>
          <w:rFonts w:hint="eastAsia" w:ascii="仿宋_GB2312" w:hAnsi="宋体" w:eastAsia="仿宋_GB2312" w:cs="仿宋_GB2312"/>
          <w:sz w:val="32"/>
          <w:szCs w:val="32"/>
          <w:lang w:val="en-US" w:eastAsia="zh-CN"/>
        </w:rPr>
        <w:t>支出</w:t>
      </w:r>
      <w:r>
        <w:rPr>
          <w:rFonts w:hint="eastAsia" w:ascii="仿宋_GB2312" w:hAnsi="宋体" w:eastAsia="仿宋_GB2312" w:cs="仿宋_GB2312"/>
          <w:sz w:val="32"/>
          <w:szCs w:val="32"/>
        </w:rPr>
        <w:t>。</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公务用车购置费</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万元，比上年增</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万元，主要原因：</w:t>
      </w:r>
      <w:r>
        <w:rPr>
          <w:rFonts w:hint="eastAsia" w:ascii="仿宋_GB2312" w:eastAsia="仿宋_GB2312" w:cs="仿宋_GB2312"/>
          <w:sz w:val="32"/>
          <w:szCs w:val="32"/>
          <w:lang w:val="en-US" w:eastAsia="zh-CN"/>
        </w:rPr>
        <w:t>无</w:t>
      </w:r>
      <w:r>
        <w:rPr>
          <w:rFonts w:hint="eastAsia" w:ascii="仿宋_GB2312" w:hAnsi="宋体" w:eastAsia="仿宋_GB2312" w:cs="仿宋_GB2312"/>
          <w:sz w:val="32"/>
          <w:szCs w:val="32"/>
        </w:rPr>
        <w:t>公务用车购置</w:t>
      </w:r>
      <w:r>
        <w:rPr>
          <w:rFonts w:hint="eastAsia" w:ascii="仿宋_GB2312" w:hAnsi="宋体" w:eastAsia="仿宋_GB2312" w:cs="仿宋_GB2312"/>
          <w:sz w:val="32"/>
          <w:szCs w:val="32"/>
          <w:lang w:val="en-US" w:eastAsia="zh-CN"/>
        </w:rPr>
        <w:t>支出</w:t>
      </w:r>
      <w:r>
        <w:rPr>
          <w:rFonts w:hint="eastAsia" w:ascii="仿宋_GB2312" w:hAnsi="宋体" w:eastAsia="仿宋_GB2312" w:cs="仿宋_GB2312"/>
          <w:sz w:val="32"/>
          <w:szCs w:val="32"/>
        </w:rPr>
        <w:t>。</w:t>
      </w:r>
    </w:p>
    <w:p>
      <w:pPr>
        <w:rPr>
          <w:rFonts w:ascii="黑体" w:eastAsia="黑体" w:cs="Times New Roman"/>
          <w:sz w:val="32"/>
          <w:szCs w:val="32"/>
        </w:rPr>
      </w:pPr>
      <w:r>
        <w:rPr>
          <w:rFonts w:hint="eastAsia" w:ascii="黑体" w:hAnsi="宋体" w:eastAsia="黑体" w:cs="黑体"/>
          <w:sz w:val="32"/>
          <w:szCs w:val="32"/>
        </w:rPr>
        <w:t>第三部分</w:t>
      </w:r>
      <w:r>
        <w:rPr>
          <w:rFonts w:ascii="黑体" w:hAnsi="宋体" w:eastAsia="黑体" w:cs="黑体"/>
          <w:sz w:val="32"/>
          <w:szCs w:val="32"/>
        </w:rPr>
        <w:t xml:space="preserve">  </w:t>
      </w:r>
      <w:r>
        <w:rPr>
          <w:rFonts w:hint="eastAsia" w:ascii="黑体" w:hAnsi="宋体" w:eastAsia="黑体" w:cs="黑体"/>
          <w:sz w:val="32"/>
          <w:szCs w:val="32"/>
          <w:lang w:eastAsia="zh-CN"/>
        </w:rPr>
        <w:t>景德镇市住房公积金管理中心2022</w:t>
      </w:r>
      <w:r>
        <w:rPr>
          <w:rFonts w:hint="eastAsia" w:ascii="黑体" w:hAnsi="宋体" w:eastAsia="黑体" w:cs="黑体"/>
          <w:sz w:val="32"/>
          <w:szCs w:val="32"/>
        </w:rPr>
        <w:t>年</w:t>
      </w:r>
      <w:r>
        <w:rPr>
          <w:rFonts w:hint="eastAsia" w:ascii="黑体" w:hAnsi="宋体" w:eastAsia="黑体" w:cs="黑体"/>
          <w:sz w:val="32"/>
          <w:szCs w:val="32"/>
          <w:lang w:eastAsia="zh-CN"/>
        </w:rPr>
        <w:t>单位</w:t>
      </w:r>
      <w:r>
        <w:rPr>
          <w:rFonts w:hint="eastAsia" w:ascii="黑体" w:hAnsi="宋体" w:eastAsia="黑体" w:cs="黑体"/>
          <w:sz w:val="32"/>
          <w:szCs w:val="32"/>
        </w:rPr>
        <w:t>预算表</w:t>
      </w:r>
    </w:p>
    <w:p>
      <w:pPr>
        <w:rPr>
          <w:rFonts w:ascii="仿宋_GB2312" w:hAnsi="宋体" w:eastAsia="仿宋_GB2312" w:cs="仿宋_GB2312"/>
          <w:sz w:val="32"/>
          <w:szCs w:val="32"/>
        </w:rPr>
      </w:pPr>
      <w:r>
        <w:rPr>
          <w:rFonts w:hint="eastAsia" w:ascii="仿宋_GB2312" w:hAnsi="宋体" w:eastAsia="仿宋_GB2312" w:cs="仿宋_GB2312"/>
          <w:sz w:val="32"/>
          <w:szCs w:val="32"/>
        </w:rPr>
        <w:t>（详见附表）</w:t>
      </w:r>
    </w:p>
    <w:p>
      <w:pPr>
        <w:rPr>
          <w:rFonts w:ascii="仿宋_GB2312" w:hAnsi="宋体" w:eastAsia="仿宋_GB2312" w:cs="仿宋_GB2312"/>
          <w:sz w:val="32"/>
          <w:szCs w:val="32"/>
          <w:shd w:val="clear" w:color="FFFFFF" w:fill="D9D9D9"/>
        </w:rPr>
      </w:pPr>
    </w:p>
    <w:p>
      <w:pPr>
        <w:rPr>
          <w:rFonts w:ascii="仿宋_GB2312" w:eastAsia="仿宋_GB2312" w:cs="Times New Roman"/>
          <w:b/>
          <w:bCs/>
          <w:sz w:val="32"/>
          <w:szCs w:val="32"/>
        </w:rPr>
      </w:pPr>
      <w:r>
        <w:rPr>
          <w:rFonts w:hint="eastAsia" w:ascii="黑体" w:hAnsi="宋体" w:eastAsia="黑体" w:cs="黑体"/>
          <w:sz w:val="32"/>
          <w:szCs w:val="32"/>
        </w:rPr>
        <w:t>第四部分</w:t>
      </w:r>
      <w:r>
        <w:rPr>
          <w:rFonts w:ascii="黑体" w:hAnsi="宋体" w:eastAsia="黑体" w:cs="黑体"/>
          <w:sz w:val="32"/>
          <w:szCs w:val="32"/>
        </w:rPr>
        <w:t xml:space="preserve">  </w:t>
      </w:r>
      <w:r>
        <w:rPr>
          <w:rFonts w:hint="eastAsia" w:ascii="黑体" w:hAnsi="宋体" w:eastAsia="黑体" w:cs="黑体"/>
          <w:sz w:val="32"/>
          <w:szCs w:val="32"/>
        </w:rPr>
        <w:t>名词解释</w:t>
      </w:r>
    </w:p>
    <w:p>
      <w:pPr>
        <w:widowControl/>
        <w:spacing w:line="600" w:lineRule="exact"/>
        <w:ind w:firstLine="640"/>
        <w:jc w:val="left"/>
        <w:rPr>
          <w:rFonts w:ascii="仿宋_GB2312" w:eastAsia="仿宋_GB2312"/>
          <w:color w:val="000000"/>
          <w:sz w:val="32"/>
          <w:szCs w:val="30"/>
        </w:rPr>
      </w:pPr>
      <w:r>
        <w:rPr>
          <w:rFonts w:hint="eastAsia" w:ascii="仿宋_GB2312" w:eastAsia="仿宋_GB2312"/>
          <w:color w:val="000000"/>
          <w:sz w:val="32"/>
          <w:szCs w:val="30"/>
        </w:rPr>
        <w:t>一、收入科目</w:t>
      </w:r>
    </w:p>
    <w:p>
      <w:pPr>
        <w:widowControl/>
        <w:spacing w:line="600" w:lineRule="exact"/>
        <w:ind w:firstLine="640"/>
        <w:jc w:val="left"/>
        <w:rPr>
          <w:rFonts w:ascii="仿宋_GB2312" w:eastAsia="仿宋_GB2312"/>
          <w:color w:val="000000"/>
          <w:sz w:val="32"/>
          <w:szCs w:val="30"/>
        </w:rPr>
      </w:pPr>
      <w:r>
        <w:rPr>
          <w:rFonts w:hint="eastAsia" w:ascii="仿宋_GB2312" w:eastAsia="仿宋_GB2312"/>
          <w:color w:val="000000"/>
          <w:sz w:val="32"/>
          <w:szCs w:val="30"/>
        </w:rPr>
        <w:t>（一）财政拨款：指市级财政当年拨付的资金。</w:t>
      </w:r>
    </w:p>
    <w:p>
      <w:pPr>
        <w:widowControl/>
        <w:spacing w:line="600" w:lineRule="exact"/>
        <w:ind w:firstLine="636"/>
        <w:jc w:val="left"/>
        <w:rPr>
          <w:rFonts w:ascii="仿宋_GB2312" w:eastAsia="仿宋_GB2312"/>
          <w:color w:val="000000"/>
          <w:sz w:val="32"/>
          <w:szCs w:val="30"/>
        </w:rPr>
      </w:pPr>
      <w:r>
        <w:rPr>
          <w:rFonts w:hint="eastAsia" w:ascii="仿宋_GB2312" w:eastAsia="仿宋_GB2312"/>
          <w:color w:val="000000"/>
          <w:sz w:val="32"/>
          <w:szCs w:val="30"/>
        </w:rPr>
        <w:t>（二）事业收入：指事业单位开展专业业务活动及辅助活动取得的收入。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仿宋_GB2312" w:eastAsia="仿宋_GB2312"/>
          <w:color w:val="000000"/>
          <w:sz w:val="32"/>
          <w:szCs w:val="30"/>
        </w:rPr>
        <w:t>（三）事业单位经营收入：指事业单位在专业业务活动及辅助活动之外开展非独立核算经营活动取得的收入。</w:t>
      </w:r>
    </w:p>
    <w:p>
      <w:pPr>
        <w:widowControl/>
        <w:spacing w:line="600" w:lineRule="exact"/>
        <w:ind w:firstLine="636"/>
        <w:jc w:val="left"/>
        <w:rPr>
          <w:rFonts w:ascii="仿宋_GB2312" w:eastAsia="仿宋_GB2312"/>
          <w:color w:val="000000"/>
          <w:sz w:val="32"/>
          <w:szCs w:val="30"/>
        </w:rPr>
      </w:pPr>
      <w:r>
        <w:rPr>
          <w:rFonts w:hint="eastAsia" w:ascii="仿宋_GB2312" w:eastAsia="仿宋_GB2312"/>
          <w:color w:val="000000"/>
          <w:sz w:val="32"/>
          <w:szCs w:val="30"/>
        </w:rPr>
        <w:t>（四）其他收入：指除财政拨款、事业收入、事业单位经营收入等以外的各项收入。</w:t>
      </w:r>
    </w:p>
    <w:p>
      <w:pPr>
        <w:spacing w:line="600" w:lineRule="exact"/>
        <w:ind w:firstLine="640" w:firstLineChars="200"/>
        <w:rPr>
          <w:rFonts w:ascii="仿宋_GB2312" w:eastAsia="仿宋_GB2312"/>
          <w:color w:val="000000"/>
          <w:sz w:val="32"/>
          <w:szCs w:val="30"/>
        </w:rPr>
      </w:pPr>
      <w:r>
        <w:rPr>
          <w:rFonts w:hint="eastAsia" w:ascii="仿宋_GB2312" w:eastAsia="仿宋_GB2312"/>
          <w:color w:val="000000"/>
          <w:sz w:val="32"/>
          <w:szCs w:val="30"/>
        </w:rPr>
        <w:t>（五）附属单位上缴收入：反映事业单位附属的独立核算单位按规定标准或比例缴纳的各项收入。包括附属的事业单位上缴的收入和附属的企业上缴的利润等。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仿宋_GB2312" w:eastAsia="仿宋_GB2312"/>
          <w:color w:val="000000"/>
          <w:sz w:val="32"/>
          <w:szCs w:val="30"/>
        </w:rPr>
        <w:t>（六）上级补助收入：反映事业单位从主管</w:t>
      </w:r>
      <w:r>
        <w:rPr>
          <w:rFonts w:hint="eastAsia" w:ascii="仿宋_GB2312" w:eastAsia="仿宋_GB2312"/>
          <w:color w:val="000000"/>
          <w:sz w:val="32"/>
          <w:szCs w:val="30"/>
          <w:lang w:eastAsia="zh-CN"/>
        </w:rPr>
        <w:t>单位</w:t>
      </w:r>
      <w:r>
        <w:rPr>
          <w:rFonts w:hint="eastAsia" w:ascii="仿宋_GB2312" w:eastAsia="仿宋_GB2312"/>
          <w:color w:val="000000"/>
          <w:sz w:val="32"/>
          <w:szCs w:val="30"/>
        </w:rPr>
        <w:t>和上级单位取得的非财政补助收入。</w:t>
      </w:r>
    </w:p>
    <w:p>
      <w:pPr>
        <w:spacing w:line="600" w:lineRule="exact"/>
        <w:ind w:firstLine="640" w:firstLineChars="200"/>
        <w:rPr>
          <w:rFonts w:ascii="仿宋_GB2312" w:eastAsia="仿宋_GB2312"/>
          <w:color w:val="000000"/>
          <w:sz w:val="32"/>
          <w:szCs w:val="30"/>
        </w:rPr>
      </w:pPr>
      <w:r>
        <w:rPr>
          <w:rFonts w:hint="eastAsia" w:ascii="仿宋_GB2312" w:eastAsia="仿宋_GB2312"/>
          <w:color w:val="000000"/>
          <w:sz w:val="32"/>
          <w:szCs w:val="30"/>
        </w:rPr>
        <w:t>（七）用事业基金弥补收支差额：填列事业单位用事业基金弥补</w:t>
      </w:r>
      <w:r>
        <w:rPr>
          <w:rFonts w:hint="eastAsia" w:ascii="仿宋_GB2312" w:eastAsia="仿宋_GB2312"/>
          <w:color w:val="000000"/>
          <w:sz w:val="32"/>
          <w:szCs w:val="30"/>
          <w:lang w:eastAsia="zh-CN"/>
        </w:rPr>
        <w:t>2022</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仿宋_GB2312" w:eastAsia="仿宋_GB2312"/>
          <w:color w:val="000000"/>
          <w:sz w:val="32"/>
          <w:szCs w:val="30"/>
        </w:rPr>
        <w:t>（八）上年结转和结余：填列202</w:t>
      </w:r>
      <w:r>
        <w:rPr>
          <w:rFonts w:hint="eastAsia" w:ascii="仿宋_GB2312" w:eastAsia="仿宋_GB2312"/>
          <w:color w:val="000000"/>
          <w:sz w:val="32"/>
          <w:szCs w:val="30"/>
          <w:lang w:val="en-US" w:eastAsia="zh-CN"/>
        </w:rPr>
        <w:t>1</w:t>
      </w:r>
      <w:r>
        <w:rPr>
          <w:rFonts w:hint="eastAsia" w:ascii="仿宋_GB2312" w:eastAsia="仿宋_GB2312"/>
          <w:color w:val="000000"/>
          <w:sz w:val="32"/>
          <w:szCs w:val="30"/>
        </w:rPr>
        <w:t>年全部结转和结余的资金数，包括当年结转结余资金和历年滚存结转结余资金。</w:t>
      </w:r>
    </w:p>
    <w:p>
      <w:pPr>
        <w:widowControl/>
        <w:spacing w:line="600" w:lineRule="exact"/>
        <w:ind w:firstLine="640"/>
        <w:jc w:val="left"/>
        <w:rPr>
          <w:rFonts w:ascii="仿宋_GB2312" w:eastAsia="仿宋_GB2312"/>
          <w:color w:val="000000"/>
          <w:sz w:val="32"/>
          <w:szCs w:val="30"/>
        </w:rPr>
      </w:pPr>
      <w:r>
        <w:rPr>
          <w:rFonts w:hint="eastAsia" w:ascii="仿宋_GB2312" w:eastAsia="仿宋_GB2312"/>
          <w:color w:val="000000"/>
          <w:sz w:val="32"/>
          <w:szCs w:val="30"/>
        </w:rPr>
        <w:t>二、支出科目</w:t>
      </w:r>
    </w:p>
    <w:p>
      <w:pPr>
        <w:ind w:firstLine="640" w:firstLineChars="200"/>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（一）机关事业单位基本养老保险缴费支出：反映机关事业单位实施养老保险制度由单位缴纳的基本养老保险费支出。</w:t>
      </w:r>
    </w:p>
    <w:p>
      <w:pPr>
        <w:ind w:firstLine="640" w:firstLineChars="200"/>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（二）行政单位医疗：反映财政单位安排的行政单位基本医疗保险缴费经费。</w:t>
      </w:r>
    </w:p>
    <w:p>
      <w:pPr>
        <w:ind w:firstLine="640" w:firstLineChars="200"/>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（三）公务员医疗补助：反映财政单位安排的公务员医疗补助经费。</w:t>
      </w:r>
    </w:p>
    <w:p>
      <w:pPr>
        <w:ind w:firstLine="640" w:firstLineChars="200"/>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（四）其他行政事业单位医疗支出：反映除上述项目以外的其他用于行政事业单位医疗方面的支出。</w:t>
      </w:r>
    </w:p>
    <w:p>
      <w:pPr>
        <w:ind w:firstLine="640" w:firstLineChars="200"/>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（五）行政运行：反映单位的基本支出。</w:t>
      </w:r>
    </w:p>
    <w:p>
      <w:pPr>
        <w:ind w:firstLine="640" w:firstLineChars="200"/>
        <w:rPr>
          <w:rFonts w:hint="eastAsia" w:ascii="仿宋_GB2312" w:eastAsia="仿宋_GB2312"/>
          <w:color w:val="000000"/>
          <w:sz w:val="32"/>
          <w:szCs w:val="30"/>
          <w:lang w:eastAsia="zh-CN"/>
        </w:rPr>
      </w:pPr>
      <w:r>
        <w:rPr>
          <w:rFonts w:hint="eastAsia" w:ascii="仿宋_GB2312" w:eastAsia="仿宋_GB2312"/>
          <w:color w:val="000000"/>
          <w:sz w:val="32"/>
          <w:szCs w:val="30"/>
          <w:lang w:eastAsia="zh-CN"/>
        </w:rPr>
        <w:t>（六）住房公积金：反映行政事业单位按人力资源和社会保障部、财政部规定的基本工资和津贴补贴以及规定比例为职工缴纳的住房公积金。</w:t>
      </w:r>
    </w:p>
    <w:p>
      <w:pPr>
        <w:widowControl/>
        <w:spacing w:line="580" w:lineRule="exact"/>
        <w:ind w:firstLine="964" w:firstLineChars="300"/>
        <w:jc w:val="left"/>
        <w:rPr>
          <w:rFonts w:hint="eastAsia" w:ascii="楷体_GB2312" w:eastAsia="楷体_GB2312"/>
          <w:b/>
          <w:sz w:val="32"/>
          <w:szCs w:val="30"/>
          <w:lang w:val="en-US" w:eastAsia="zh-CN"/>
        </w:rPr>
      </w:pPr>
      <w:r>
        <w:rPr>
          <w:rFonts w:hint="eastAsia" w:ascii="楷体_GB2312" w:eastAsia="楷体_GB2312"/>
          <w:b/>
          <w:sz w:val="32"/>
          <w:szCs w:val="30"/>
          <w:lang w:val="en-US" w:eastAsia="zh-CN"/>
        </w:rPr>
        <w:t>三、单位涉及的专业名词</w:t>
      </w:r>
    </w:p>
    <w:p>
      <w:pPr>
        <w:widowControl/>
        <w:spacing w:line="580" w:lineRule="exact"/>
        <w:ind w:firstLine="960" w:firstLineChars="300"/>
        <w:jc w:val="left"/>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（一）“三公”经费：纳入预算管理的“三公”经费，是指用财政拨款安排的因公出国（境）费、公务用车购置及运行费和公务接待费。</w:t>
      </w:r>
    </w:p>
    <w:p>
      <w:pPr>
        <w:widowControl/>
        <w:numPr>
          <w:ilvl w:val="0"/>
          <w:numId w:val="0"/>
        </w:numPr>
        <w:spacing w:line="600" w:lineRule="exact"/>
        <w:ind w:firstLine="640"/>
        <w:jc w:val="left"/>
        <w:rPr>
          <w:rFonts w:ascii="仿宋_GB2312" w:eastAsia="仿宋_GB2312" w:cs="Times New Roman"/>
          <w:sz w:val="32"/>
          <w:szCs w:val="32"/>
        </w:rPr>
      </w:pPr>
      <w:r>
        <w:rPr>
          <w:rFonts w:hint="eastAsia" w:ascii="仿宋_GB2312" w:eastAsia="仿宋_GB2312"/>
          <w:color w:val="000000"/>
          <w:sz w:val="32"/>
          <w:szCs w:val="30"/>
          <w:lang w:val="en-US" w:eastAsia="zh-CN"/>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8</w:t>
    </w:r>
    <w:r>
      <w:rPr>
        <w:rStyle w:val="10"/>
      </w:rPr>
      <w:fldChar w:fldCharType="end"/>
    </w:r>
  </w:p>
  <w:p>
    <w:pPr>
      <w:pStyle w:val="7"/>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Nzg5OGU4NTEwOWVmNWI2NTc5ZTE0MDZlOWFiNDUifQ=="/>
  </w:docVars>
  <w:rsids>
    <w:rsidRoot w:val="19076E1D"/>
    <w:rsid w:val="000429DB"/>
    <w:rsid w:val="00066060"/>
    <w:rsid w:val="00675E17"/>
    <w:rsid w:val="00683AC4"/>
    <w:rsid w:val="008110CC"/>
    <w:rsid w:val="00B358C5"/>
    <w:rsid w:val="00C04C9A"/>
    <w:rsid w:val="00CB427A"/>
    <w:rsid w:val="00F500B9"/>
    <w:rsid w:val="01992CBB"/>
    <w:rsid w:val="022502CD"/>
    <w:rsid w:val="05EB1609"/>
    <w:rsid w:val="08EE0B31"/>
    <w:rsid w:val="0A326819"/>
    <w:rsid w:val="0CBF216E"/>
    <w:rsid w:val="0FCB58D0"/>
    <w:rsid w:val="11427CB1"/>
    <w:rsid w:val="139E3D52"/>
    <w:rsid w:val="162B4B72"/>
    <w:rsid w:val="18AC060B"/>
    <w:rsid w:val="19076E1D"/>
    <w:rsid w:val="198E6DB1"/>
    <w:rsid w:val="1EBD751D"/>
    <w:rsid w:val="1F117155"/>
    <w:rsid w:val="204B45CE"/>
    <w:rsid w:val="21BC6D11"/>
    <w:rsid w:val="244C6F7F"/>
    <w:rsid w:val="25705B71"/>
    <w:rsid w:val="28B844BC"/>
    <w:rsid w:val="2C387091"/>
    <w:rsid w:val="2DBB222D"/>
    <w:rsid w:val="31D40AAE"/>
    <w:rsid w:val="338D14B6"/>
    <w:rsid w:val="381119B2"/>
    <w:rsid w:val="3BD871B8"/>
    <w:rsid w:val="3CF55A87"/>
    <w:rsid w:val="429A727D"/>
    <w:rsid w:val="4322216B"/>
    <w:rsid w:val="4C0B38BC"/>
    <w:rsid w:val="4C0B7195"/>
    <w:rsid w:val="4D3B293C"/>
    <w:rsid w:val="51B40312"/>
    <w:rsid w:val="56552A05"/>
    <w:rsid w:val="57CC144D"/>
    <w:rsid w:val="62B20F12"/>
    <w:rsid w:val="63973295"/>
    <w:rsid w:val="641E7445"/>
    <w:rsid w:val="65C8205D"/>
    <w:rsid w:val="71452C49"/>
    <w:rsid w:val="73224148"/>
    <w:rsid w:val="772860B1"/>
    <w:rsid w:val="7B4102B0"/>
    <w:rsid w:val="7F0C59E2"/>
    <w:rsid w:val="7FE355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link w:val="11"/>
    <w:qFormat/>
    <w:uiPriority w:val="99"/>
    <w:pPr>
      <w:keepNext/>
      <w:keepLines/>
      <w:spacing w:line="416" w:lineRule="auto"/>
      <w:outlineLvl w:val="1"/>
    </w:pPr>
    <w:rPr>
      <w:rFonts w:ascii="Arial" w:hAnsi="Arial" w:eastAsia="黑体" w:cs="Arial"/>
      <w:b/>
      <w:bCs/>
      <w:sz w:val="32"/>
      <w:szCs w:val="32"/>
    </w:rPr>
  </w:style>
  <w:style w:type="paragraph" w:styleId="4">
    <w:name w:val="heading 3"/>
    <w:basedOn w:val="1"/>
    <w:next w:val="1"/>
    <w:unhideWhenUsed/>
    <w:qFormat/>
    <w:locked/>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5">
    <w:name w:val="Plain Text"/>
    <w:basedOn w:val="1"/>
    <w:qFormat/>
    <w:uiPriority w:val="0"/>
    <w:rPr>
      <w:rFonts w:ascii="宋体" w:hAnsi="Courier New" w:cs="Courier New"/>
      <w:szCs w:val="21"/>
    </w:rPr>
  </w:style>
  <w:style w:type="paragraph" w:styleId="6">
    <w:name w:val="Balloon Text"/>
    <w:basedOn w:val="1"/>
    <w:link w:val="13"/>
    <w:semiHidden/>
    <w:unhideWhenUsed/>
    <w:qFormat/>
    <w:uiPriority w:val="99"/>
    <w:rPr>
      <w:sz w:val="18"/>
      <w:szCs w:val="18"/>
    </w:rPr>
  </w:style>
  <w:style w:type="paragraph" w:styleId="7">
    <w:name w:val="footer"/>
    <w:basedOn w:val="1"/>
    <w:link w:val="12"/>
    <w:qFormat/>
    <w:uiPriority w:val="99"/>
    <w:pPr>
      <w:tabs>
        <w:tab w:val="center" w:pos="4153"/>
        <w:tab w:val="right" w:pos="8306"/>
      </w:tabs>
      <w:snapToGrid w:val="0"/>
      <w:jc w:val="left"/>
    </w:pPr>
    <w:rPr>
      <w:sz w:val="18"/>
      <w:szCs w:val="18"/>
    </w:rPr>
  </w:style>
  <w:style w:type="character" w:styleId="10">
    <w:name w:val="page number"/>
    <w:basedOn w:val="9"/>
    <w:qFormat/>
    <w:uiPriority w:val="99"/>
  </w:style>
  <w:style w:type="character" w:customStyle="1" w:styleId="11">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2">
    <w:name w:val="页脚 Char"/>
    <w:basedOn w:val="9"/>
    <w:link w:val="7"/>
    <w:semiHidden/>
    <w:qFormat/>
    <w:uiPriority w:val="99"/>
    <w:rPr>
      <w:rFonts w:cs="Calibri"/>
      <w:sz w:val="18"/>
      <w:szCs w:val="18"/>
    </w:rPr>
  </w:style>
  <w:style w:type="character" w:customStyle="1" w:styleId="13">
    <w:name w:val="批注框文本 Char"/>
    <w:basedOn w:val="9"/>
    <w:link w:val="6"/>
    <w:semiHidden/>
    <w:qFormat/>
    <w:uiPriority w:val="99"/>
    <w:rPr>
      <w:rFonts w:ascii="Calibri" w:hAnsi="Calibri" w:cs="Calibri"/>
      <w:kern w:val="2"/>
      <w:sz w:val="18"/>
      <w:szCs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character" w:customStyle="1" w:styleId="15">
    <w:name w:val="row_tree_level_4"/>
    <w:basedOn w:val="9"/>
    <w:qFormat/>
    <w:uiPriority w:val="0"/>
  </w:style>
  <w:style w:type="paragraph" w:customStyle="1" w:styleId="16">
    <w:name w:val="Body Text First Indent 2_076da145-85d5-4cdd-be27-fb637e5b36f5"/>
    <w:basedOn w:val="1"/>
    <w:qFormat/>
    <w:uiPriority w:val="0"/>
    <w:pPr>
      <w:ind w:left="420" w:leftChars="200" w:firstLine="210"/>
    </w:pPr>
    <w:rPr>
      <w:rFonts w:ascii="Times New Roman" w:hAnsi="Times New Roman" w:eastAsia="宋体"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3891</Words>
  <Characters>4162</Characters>
  <Lines>3</Lines>
  <Paragraphs>5</Paragraphs>
  <TotalTime>1</TotalTime>
  <ScaleCrop>false</ScaleCrop>
  <LinksUpToDate>false</LinksUpToDate>
  <CharactersWithSpaces>4219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2018-01-17T02:36:00Z</dcterms:created>
  <dc:creator>Administrator</dc:creator>
  <cp:lastModifiedBy>大鹏展翅</cp:lastModifiedBy>
  <cp:lastPrinted>2021-05-26T02:23:00Z</cp:lastPrinted>
  <dcterms:modified xsi:type="dcterms:W3CDTF">2023-07-04T08:26:51Z</dcterms:modified>
  <dc:title>附件2：2018年市级部门预算说明和预算公开表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90B87476E37D4377B17FE30C41B6EB36</vt:lpwstr>
  </property>
</Properties>
</file>